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BC" w:rsidRDefault="00685257" w:rsidP="00685257">
      <w:pPr>
        <w:rPr>
          <w:rFonts w:ascii="Arial" w:hAnsi="Arial" w:cs="Arial"/>
          <w:sz w:val="22"/>
          <w:szCs w:val="22"/>
        </w:rPr>
      </w:pPr>
      <w:r w:rsidRPr="00685257">
        <w:rPr>
          <w:rFonts w:ascii="Arial" w:hAnsi="Arial" w:cs="Arial"/>
          <w:sz w:val="22"/>
          <w:szCs w:val="22"/>
        </w:rPr>
        <w:drawing>
          <wp:inline distT="0" distB="0" distL="0" distR="0">
            <wp:extent cx="1943735" cy="5233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957866" cy="527118"/>
                    </a:xfrm>
                    <a:prstGeom prst="rect">
                      <a:avLst/>
                    </a:prstGeom>
                  </pic:spPr>
                </pic:pic>
              </a:graphicData>
            </a:graphic>
          </wp:inline>
        </w:drawing>
      </w:r>
    </w:p>
    <w:p w:rsidR="00453C8E" w:rsidRPr="005F0F92" w:rsidRDefault="00453C8E" w:rsidP="00453C8E">
      <w:pPr>
        <w:jc w:val="center"/>
        <w:rPr>
          <w:rFonts w:ascii="Arial" w:hAnsi="Arial" w:cs="Arial"/>
          <w:sz w:val="22"/>
          <w:szCs w:val="22"/>
        </w:rPr>
      </w:pPr>
    </w:p>
    <w:p w:rsidR="00AF14BC" w:rsidRPr="005F0F92" w:rsidRDefault="00AF14BC" w:rsidP="00B91252">
      <w:pPr>
        <w:jc w:val="center"/>
        <w:rPr>
          <w:rFonts w:ascii="Arial" w:hAnsi="Arial" w:cs="Arial"/>
          <w:sz w:val="22"/>
          <w:szCs w:val="22"/>
        </w:rPr>
      </w:pPr>
    </w:p>
    <w:p w:rsidR="001C5716" w:rsidRPr="005F0F92" w:rsidRDefault="001C5716" w:rsidP="002B7C88">
      <w:pPr>
        <w:jc w:val="center"/>
        <w:rPr>
          <w:rFonts w:ascii="Arial" w:hAnsi="Arial" w:cs="Arial"/>
          <w:sz w:val="22"/>
          <w:szCs w:val="22"/>
        </w:rPr>
      </w:pPr>
    </w:p>
    <w:p w:rsidR="001C5716" w:rsidRDefault="001C5716" w:rsidP="002B7C88">
      <w:pPr>
        <w:jc w:val="center"/>
        <w:rPr>
          <w:rFonts w:ascii="Arial" w:hAnsi="Arial" w:cs="Arial"/>
          <w:sz w:val="22"/>
          <w:szCs w:val="22"/>
        </w:rPr>
      </w:pPr>
    </w:p>
    <w:p w:rsidR="00BA4B94" w:rsidRPr="005F0F92" w:rsidRDefault="00BA4B94" w:rsidP="002B7C88">
      <w:pPr>
        <w:jc w:val="center"/>
        <w:rPr>
          <w:rFonts w:ascii="Arial" w:hAnsi="Arial" w:cs="Arial"/>
          <w:sz w:val="22"/>
          <w:szCs w:val="22"/>
        </w:rPr>
      </w:pPr>
    </w:p>
    <w:p w:rsidR="00745652" w:rsidRPr="008931B2" w:rsidRDefault="008931B2" w:rsidP="001C5716">
      <w:pPr>
        <w:ind w:right="-1"/>
        <w:jc w:val="center"/>
        <w:rPr>
          <w:rFonts w:ascii="Arial" w:hAnsi="Arial" w:cs="Arial"/>
          <w:b/>
          <w:sz w:val="22"/>
          <w:szCs w:val="22"/>
          <w:u w:val="single"/>
        </w:rPr>
      </w:pPr>
      <w:r>
        <w:rPr>
          <w:rFonts w:ascii="Arial" w:hAnsi="Arial" w:cs="Arial"/>
          <w:b/>
          <w:sz w:val="22"/>
          <w:szCs w:val="22"/>
          <w:u w:val="single"/>
        </w:rPr>
        <w:t>RESOLUCIÓN N°</w:t>
      </w:r>
      <w:r w:rsidR="00453C8E">
        <w:rPr>
          <w:rFonts w:ascii="Arial" w:hAnsi="Arial" w:cs="Arial"/>
          <w:b/>
          <w:sz w:val="22"/>
          <w:szCs w:val="22"/>
          <w:u w:val="single"/>
        </w:rPr>
        <w:t xml:space="preserve"> 1928</w:t>
      </w:r>
    </w:p>
    <w:p w:rsidR="00745652" w:rsidRPr="008931B2" w:rsidRDefault="00745652" w:rsidP="00745652">
      <w:pPr>
        <w:jc w:val="center"/>
        <w:rPr>
          <w:rFonts w:ascii="Arial" w:hAnsi="Arial" w:cs="Arial"/>
          <w:b/>
          <w:sz w:val="22"/>
          <w:szCs w:val="22"/>
          <w:u w:val="single"/>
        </w:rPr>
      </w:pPr>
    </w:p>
    <w:p w:rsidR="00E22D21" w:rsidRPr="00081A16" w:rsidRDefault="00081A16" w:rsidP="006B2D66">
      <w:pPr>
        <w:tabs>
          <w:tab w:val="left" w:pos="426"/>
        </w:tabs>
        <w:ind w:left="5387"/>
        <w:jc w:val="both"/>
        <w:rPr>
          <w:rFonts w:ascii="Arial" w:hAnsi="Arial"/>
          <w:color w:val="000000"/>
          <w:sz w:val="22"/>
          <w:szCs w:val="22"/>
          <w:lang w:val="es-PE"/>
        </w:rPr>
      </w:pPr>
      <w:r w:rsidRPr="00081A16">
        <w:rPr>
          <w:rFonts w:ascii="Arial" w:hAnsi="Arial"/>
          <w:color w:val="000000"/>
          <w:sz w:val="22"/>
          <w:szCs w:val="22"/>
        </w:rPr>
        <w:t>Deja sin efecto los Requisitos Específicos de Origen que exigen el pago del A</w:t>
      </w:r>
      <w:r w:rsidR="00D92C68">
        <w:rPr>
          <w:rFonts w:ascii="Arial" w:hAnsi="Arial"/>
          <w:color w:val="000000"/>
          <w:sz w:val="22"/>
          <w:szCs w:val="22"/>
        </w:rPr>
        <w:t>rancel Externo Común</w:t>
      </w:r>
    </w:p>
    <w:p w:rsidR="00081A16" w:rsidRPr="00081A16" w:rsidRDefault="00081A16" w:rsidP="00081A16">
      <w:pPr>
        <w:tabs>
          <w:tab w:val="left" w:pos="426"/>
        </w:tabs>
        <w:jc w:val="both"/>
        <w:rPr>
          <w:rFonts w:ascii="Arial" w:hAnsi="Arial"/>
          <w:color w:val="000000"/>
          <w:sz w:val="22"/>
          <w:szCs w:val="22"/>
          <w:lang w:val="es-PE"/>
        </w:rPr>
      </w:pPr>
    </w:p>
    <w:p w:rsidR="00112E52" w:rsidRDefault="00112E52" w:rsidP="00081A16">
      <w:pPr>
        <w:tabs>
          <w:tab w:val="left" w:pos="0"/>
        </w:tabs>
        <w:rPr>
          <w:rFonts w:ascii="Arial" w:hAnsi="Arial" w:cs="Arial"/>
          <w:b/>
          <w:sz w:val="22"/>
          <w:szCs w:val="22"/>
        </w:rPr>
      </w:pPr>
    </w:p>
    <w:p w:rsidR="00081A16" w:rsidRPr="008931B2" w:rsidRDefault="00720A9A" w:rsidP="00081A16">
      <w:pPr>
        <w:tabs>
          <w:tab w:val="left" w:pos="0"/>
        </w:tabs>
        <w:rPr>
          <w:rFonts w:ascii="Arial" w:hAnsi="Arial" w:cs="Arial"/>
          <w:b/>
          <w:sz w:val="22"/>
          <w:szCs w:val="22"/>
        </w:rPr>
      </w:pPr>
      <w:r>
        <w:rPr>
          <w:rFonts w:ascii="Arial" w:hAnsi="Arial" w:cs="Arial"/>
          <w:b/>
          <w:sz w:val="22"/>
          <w:szCs w:val="22"/>
        </w:rPr>
        <w:t>LA SECRETARÍ</w:t>
      </w:r>
      <w:r w:rsidR="00081A16" w:rsidRPr="008931B2">
        <w:rPr>
          <w:rFonts w:ascii="Arial" w:hAnsi="Arial" w:cs="Arial"/>
          <w:b/>
          <w:sz w:val="22"/>
          <w:szCs w:val="22"/>
        </w:rPr>
        <w:t>A GENERAL DE LA COMUNIDAD ANDINA;</w:t>
      </w:r>
    </w:p>
    <w:p w:rsidR="00081A16" w:rsidRPr="00081A16" w:rsidRDefault="00081A16" w:rsidP="00081A16">
      <w:pPr>
        <w:tabs>
          <w:tab w:val="left" w:pos="426"/>
        </w:tabs>
        <w:jc w:val="both"/>
        <w:rPr>
          <w:rFonts w:ascii="Arial" w:hAnsi="Arial"/>
          <w:color w:val="000000"/>
          <w:sz w:val="22"/>
          <w:szCs w:val="22"/>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b/>
          <w:color w:val="000000"/>
          <w:sz w:val="22"/>
          <w:szCs w:val="22"/>
          <w:lang w:val="es-PE"/>
        </w:rPr>
        <w:tab/>
      </w:r>
      <w:r w:rsidRPr="00081A16">
        <w:rPr>
          <w:rFonts w:ascii="Arial" w:hAnsi="Arial"/>
          <w:b/>
          <w:color w:val="000000"/>
          <w:sz w:val="22"/>
          <w:szCs w:val="22"/>
          <w:lang w:val="es-PE"/>
        </w:rPr>
        <w:t>VISTOS:</w:t>
      </w:r>
      <w:r w:rsidRPr="00081A16">
        <w:rPr>
          <w:rFonts w:ascii="Arial" w:hAnsi="Arial"/>
          <w:color w:val="000000"/>
          <w:sz w:val="22"/>
          <w:szCs w:val="22"/>
          <w:lang w:val="es-PE"/>
        </w:rPr>
        <w:t xml:space="preserve"> Los Artículos 101, 102 y 103 del Acuerdo de Cartagena, las Decisiones 416, 417 y 805 de la Comisión de la Comunidad Andina, las Resoluciones 199, 306, 307, 327, 342, 349, 436 de la Junta del Acuerdo de Cartagena y la Resolución 487 de la Secretaría General;</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b/>
          <w:color w:val="000000"/>
          <w:sz w:val="22"/>
          <w:szCs w:val="22"/>
          <w:lang w:val="es-PE"/>
        </w:rPr>
        <w:tab/>
      </w:r>
      <w:r w:rsidRPr="00081A16">
        <w:rPr>
          <w:rFonts w:ascii="Arial" w:hAnsi="Arial"/>
          <w:b/>
          <w:color w:val="000000"/>
          <w:sz w:val="22"/>
          <w:szCs w:val="22"/>
          <w:lang w:val="es-PE"/>
        </w:rPr>
        <w:t>CONSIDERANDO:</w:t>
      </w:r>
      <w:r w:rsidRPr="00081A16">
        <w:rPr>
          <w:rFonts w:ascii="Arial" w:hAnsi="Arial"/>
          <w:color w:val="000000"/>
          <w:sz w:val="22"/>
          <w:szCs w:val="22"/>
          <w:lang w:val="es-PE"/>
        </w:rPr>
        <w:t xml:space="preserve"> Que mediante las Resoluciones 199, 306, 307, 327, 342, 349, 436 de la Junta del Acuerdo de Cartagena y la Resolución 487 de la Secretaría General se exige el pago de un arancel externo común (Arancel Externo Mínimo Común – AEMC o Arancel Externo Común - AEC) a materiales provenientes de terceros países, como requisito específico o como regla alternativa para el cumplimiento del origen de la mercancía;</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color w:val="000000"/>
          <w:sz w:val="22"/>
          <w:szCs w:val="22"/>
          <w:lang w:val="es-PE"/>
        </w:rPr>
        <w:tab/>
      </w:r>
      <w:r w:rsidRPr="00081A16">
        <w:rPr>
          <w:rFonts w:ascii="Arial" w:hAnsi="Arial"/>
          <w:color w:val="000000"/>
          <w:sz w:val="22"/>
          <w:szCs w:val="22"/>
          <w:lang w:val="es-PE"/>
        </w:rPr>
        <w:t xml:space="preserve">Que la Resolución 306 de la Junta del Acuerdo de Cartagena fue modificada en su integridad por la Resolución 487 de la Secretaría General;  </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color w:val="000000"/>
          <w:sz w:val="22"/>
          <w:szCs w:val="22"/>
          <w:lang w:val="es-PE"/>
        </w:rPr>
        <w:tab/>
      </w:r>
      <w:r w:rsidRPr="00081A16">
        <w:rPr>
          <w:rFonts w:ascii="Arial" w:hAnsi="Arial"/>
          <w:color w:val="000000"/>
          <w:sz w:val="22"/>
          <w:szCs w:val="22"/>
          <w:lang w:val="es-PE"/>
        </w:rPr>
        <w:t>Que la Resolución 73 de la Junta del Acuerdo de Cartagena fue derogada por la Resolución 246 cuyo contenido fue incorporado en la Resolución 307, entendiéndose que la Resolución 246 quedó sin efecto; la Resolución 307 además volvió a ratificar la derogatoria de la Resolución 73;</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color w:val="000000"/>
          <w:sz w:val="22"/>
          <w:szCs w:val="22"/>
          <w:lang w:val="es-PE"/>
        </w:rPr>
        <w:tab/>
      </w:r>
      <w:r w:rsidRPr="00081A16">
        <w:rPr>
          <w:rFonts w:ascii="Arial" w:hAnsi="Arial"/>
          <w:color w:val="000000"/>
          <w:sz w:val="22"/>
          <w:szCs w:val="22"/>
          <w:lang w:val="es-PE"/>
        </w:rPr>
        <w:t>Que la Comisión de la Comunidad Andina mediante la Decisión 805 del 28 de abril de 2015 dejó sin efecto las Decisiones 370, 465 y 535 y aquellas que las sustituyan, modifiquen o complementen sobre el Arancel Externo Común;</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color w:val="000000"/>
          <w:sz w:val="22"/>
          <w:szCs w:val="22"/>
          <w:lang w:val="es-PE"/>
        </w:rPr>
        <w:tab/>
      </w:r>
      <w:r w:rsidRPr="00081A16">
        <w:rPr>
          <w:rFonts w:ascii="Arial" w:hAnsi="Arial"/>
          <w:color w:val="000000"/>
          <w:sz w:val="22"/>
          <w:szCs w:val="22"/>
          <w:lang w:val="es-PE"/>
        </w:rPr>
        <w:t>Que la ausencia de niveles arancelarios externos comunes determinó que el cumplimiento de aquellos requisitos específicos que vincularon la calificación de origen de ciertas mercancías al pago del AEC o AEMC correspondiente a materiales importados de terceros países, se tornara de imposible cumplimiento haciéndolos, por lo tanto, inexigibles;</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color w:val="000000"/>
          <w:sz w:val="22"/>
          <w:szCs w:val="22"/>
          <w:lang w:val="es-PE"/>
        </w:rPr>
        <w:tab/>
      </w:r>
      <w:r w:rsidRPr="00081A16">
        <w:rPr>
          <w:rFonts w:ascii="Arial" w:hAnsi="Arial"/>
          <w:color w:val="000000"/>
          <w:sz w:val="22"/>
          <w:szCs w:val="22"/>
          <w:lang w:val="es-PE"/>
        </w:rPr>
        <w:t xml:space="preserve">Que en el Periodo 118 de Sesiones Ordinarias de la Comisión éste órgano comunitario solicitó a la Secretaría General convocar a las Autoridades Gubernamentales Ad Hoc Competentes en Materia de Origen para revisar este asunto; </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Pr>
          <w:rFonts w:ascii="Arial" w:hAnsi="Arial"/>
          <w:color w:val="000000"/>
          <w:sz w:val="22"/>
          <w:szCs w:val="22"/>
          <w:lang w:val="es-PE"/>
        </w:rPr>
        <w:tab/>
      </w:r>
      <w:r w:rsidRPr="00081A16">
        <w:rPr>
          <w:rFonts w:ascii="Arial" w:hAnsi="Arial"/>
          <w:color w:val="000000"/>
          <w:sz w:val="22"/>
          <w:szCs w:val="22"/>
          <w:lang w:val="es-PE"/>
        </w:rPr>
        <w:t>Que como resultado de la revisión, los Países Miembros acordaron, para mayor certeza y claridad, la expresa derogatoria de las Resoluciones que contuvieran Requisitos Específicos de Origen consistentes en el pago del Arancel Externo Común;</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p>
    <w:p w:rsidR="00453C8E" w:rsidRDefault="00453C8E" w:rsidP="00081A16">
      <w:pPr>
        <w:tabs>
          <w:tab w:val="left" w:pos="426"/>
        </w:tabs>
        <w:jc w:val="center"/>
        <w:rPr>
          <w:rFonts w:ascii="Arial" w:hAnsi="Arial"/>
          <w:b/>
          <w:color w:val="000000"/>
          <w:sz w:val="22"/>
          <w:szCs w:val="22"/>
          <w:lang w:val="es-PE"/>
        </w:rPr>
      </w:pPr>
    </w:p>
    <w:p w:rsidR="00453C8E" w:rsidRDefault="00453C8E" w:rsidP="00081A16">
      <w:pPr>
        <w:tabs>
          <w:tab w:val="left" w:pos="426"/>
        </w:tabs>
        <w:jc w:val="center"/>
        <w:rPr>
          <w:rFonts w:ascii="Arial" w:hAnsi="Arial"/>
          <w:b/>
          <w:color w:val="000000"/>
          <w:sz w:val="22"/>
          <w:szCs w:val="22"/>
          <w:lang w:val="es-PE"/>
        </w:rPr>
      </w:pPr>
    </w:p>
    <w:p w:rsidR="00081A16" w:rsidRPr="00081A16" w:rsidRDefault="00081A16" w:rsidP="00081A16">
      <w:pPr>
        <w:tabs>
          <w:tab w:val="left" w:pos="426"/>
        </w:tabs>
        <w:jc w:val="center"/>
        <w:rPr>
          <w:rFonts w:ascii="Arial" w:hAnsi="Arial"/>
          <w:b/>
          <w:color w:val="000000"/>
          <w:sz w:val="22"/>
          <w:szCs w:val="22"/>
          <w:lang w:val="es-PE"/>
        </w:rPr>
      </w:pPr>
      <w:r w:rsidRPr="00081A16">
        <w:rPr>
          <w:rFonts w:ascii="Arial" w:hAnsi="Arial"/>
          <w:b/>
          <w:color w:val="000000"/>
          <w:sz w:val="22"/>
          <w:szCs w:val="22"/>
          <w:lang w:val="es-PE"/>
        </w:rPr>
        <w:t>RESUELVE:</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sidRPr="00081A16">
        <w:rPr>
          <w:rFonts w:ascii="Arial" w:hAnsi="Arial"/>
          <w:b/>
          <w:color w:val="000000"/>
          <w:sz w:val="22"/>
          <w:szCs w:val="22"/>
          <w:lang w:val="es-PE"/>
        </w:rPr>
        <w:t>Artículo 1.-</w:t>
      </w:r>
      <w:r w:rsidRPr="00081A16">
        <w:rPr>
          <w:rFonts w:ascii="Arial" w:hAnsi="Arial"/>
          <w:color w:val="000000"/>
          <w:sz w:val="22"/>
          <w:szCs w:val="22"/>
          <w:lang w:val="es-PE"/>
        </w:rPr>
        <w:t xml:space="preserve"> Dejar sin efecto las Resoluciones 199, 306, 307, 327, 342, 349, 436 de la Junta del Acuerdo de Cartagena y la Resolución 487 de la Secretaría General. </w:t>
      </w:r>
    </w:p>
    <w:p w:rsidR="00081A16" w:rsidRPr="00081A16" w:rsidRDefault="00081A16" w:rsidP="00081A16">
      <w:pPr>
        <w:tabs>
          <w:tab w:val="left" w:pos="426"/>
        </w:tabs>
        <w:jc w:val="both"/>
        <w:rPr>
          <w:rFonts w:ascii="Arial" w:hAnsi="Arial"/>
          <w:color w:val="000000"/>
          <w:sz w:val="22"/>
          <w:szCs w:val="22"/>
          <w:lang w:val="es-PE"/>
        </w:rPr>
      </w:pPr>
    </w:p>
    <w:p w:rsidR="00081A16" w:rsidRPr="00081A16" w:rsidRDefault="00081A16" w:rsidP="00081A16">
      <w:pPr>
        <w:tabs>
          <w:tab w:val="left" w:pos="426"/>
        </w:tabs>
        <w:jc w:val="both"/>
        <w:rPr>
          <w:rFonts w:ascii="Arial" w:hAnsi="Arial"/>
          <w:color w:val="000000"/>
          <w:sz w:val="22"/>
          <w:szCs w:val="22"/>
          <w:lang w:val="es-PE"/>
        </w:rPr>
      </w:pPr>
      <w:r w:rsidRPr="00081A16">
        <w:rPr>
          <w:rFonts w:ascii="Arial" w:hAnsi="Arial"/>
          <w:b/>
          <w:color w:val="000000"/>
          <w:sz w:val="22"/>
          <w:szCs w:val="22"/>
          <w:lang w:val="es-PE"/>
        </w:rPr>
        <w:t>Artículo 2.-</w:t>
      </w:r>
      <w:r w:rsidRPr="00081A16">
        <w:rPr>
          <w:rFonts w:ascii="Arial" w:hAnsi="Arial"/>
          <w:color w:val="000000"/>
          <w:sz w:val="22"/>
          <w:szCs w:val="22"/>
          <w:lang w:val="es-PE"/>
        </w:rPr>
        <w:t xml:space="preserve"> Las mercancías incluidas en las Resoluciones detalladas en el Artículo 1 de la presente Resolución, deberán cumplir las normas para la calificación del origen establecidas en el artículo 2 de la Decisión 416 y demás disposiciones aplicables de la mencionada Decisión.</w:t>
      </w:r>
    </w:p>
    <w:p w:rsidR="00081A16" w:rsidRPr="00081A16" w:rsidRDefault="00081A16" w:rsidP="00081A16">
      <w:pPr>
        <w:tabs>
          <w:tab w:val="left" w:pos="426"/>
        </w:tabs>
        <w:jc w:val="both"/>
        <w:rPr>
          <w:rFonts w:ascii="Arial" w:hAnsi="Arial"/>
          <w:color w:val="000000"/>
          <w:sz w:val="22"/>
          <w:szCs w:val="22"/>
          <w:lang w:val="es-PE"/>
        </w:rPr>
      </w:pPr>
    </w:p>
    <w:p w:rsidR="003C449D" w:rsidRPr="003C449D" w:rsidRDefault="003C449D" w:rsidP="003C449D">
      <w:pPr>
        <w:tabs>
          <w:tab w:val="left" w:pos="426"/>
        </w:tabs>
        <w:jc w:val="both"/>
        <w:rPr>
          <w:rFonts w:ascii="Arial" w:hAnsi="Arial" w:cs="Arial"/>
          <w:sz w:val="22"/>
          <w:szCs w:val="22"/>
        </w:rPr>
      </w:pPr>
      <w:r w:rsidRPr="003C449D">
        <w:rPr>
          <w:rFonts w:ascii="Arial" w:hAnsi="Arial" w:cs="Arial"/>
          <w:sz w:val="22"/>
          <w:szCs w:val="22"/>
        </w:rPr>
        <w:t xml:space="preserve">Conforme a lo dispuesto en el Artículo 17 de la Decisión 425, comuníquese a los Países </w:t>
      </w:r>
      <w:r w:rsidR="00081A16">
        <w:rPr>
          <w:rFonts w:ascii="Arial" w:hAnsi="Arial" w:cs="Arial"/>
          <w:sz w:val="22"/>
          <w:szCs w:val="22"/>
        </w:rPr>
        <w:t>Miembros la presente Resolución,</w:t>
      </w:r>
      <w:r w:rsidR="00081A16" w:rsidRPr="00081A16">
        <w:rPr>
          <w:rFonts w:ascii="Arial" w:hAnsi="Arial"/>
          <w:color w:val="000000"/>
          <w:sz w:val="22"/>
          <w:szCs w:val="22"/>
          <w:lang w:val="es-PE"/>
        </w:rPr>
        <w:t xml:space="preserve"> la cual entrará en vigencia a partir de su fecha de publicación en la Gaceta Oficial del Acuerdo de Cartagena.</w:t>
      </w:r>
    </w:p>
    <w:p w:rsidR="003C449D" w:rsidRPr="003C449D" w:rsidRDefault="003C449D" w:rsidP="003C449D">
      <w:pPr>
        <w:tabs>
          <w:tab w:val="left" w:pos="426"/>
        </w:tabs>
        <w:jc w:val="both"/>
        <w:rPr>
          <w:rFonts w:ascii="Arial" w:hAnsi="Arial" w:cs="Arial"/>
          <w:sz w:val="22"/>
          <w:szCs w:val="22"/>
        </w:rPr>
      </w:pPr>
    </w:p>
    <w:p w:rsidR="003C449D" w:rsidRPr="003C449D" w:rsidRDefault="003C449D" w:rsidP="003C449D">
      <w:pPr>
        <w:pStyle w:val="Estilo2"/>
        <w:tabs>
          <w:tab w:val="left" w:pos="426"/>
        </w:tabs>
        <w:rPr>
          <w:rFonts w:cs="Arial"/>
          <w:sz w:val="22"/>
          <w:szCs w:val="22"/>
        </w:rPr>
      </w:pPr>
      <w:r w:rsidRPr="003C449D">
        <w:rPr>
          <w:rFonts w:cs="Arial"/>
          <w:sz w:val="22"/>
          <w:szCs w:val="22"/>
        </w:rPr>
        <w:t>Dada en la ciudad de Lima, Perú</w:t>
      </w:r>
      <w:r w:rsidR="00726C88">
        <w:rPr>
          <w:rFonts w:cs="Arial"/>
          <w:sz w:val="22"/>
          <w:szCs w:val="22"/>
        </w:rPr>
        <w:t xml:space="preserve">, a los </w:t>
      </w:r>
      <w:r w:rsidR="00081A16">
        <w:rPr>
          <w:rFonts w:cs="Arial"/>
          <w:sz w:val="22"/>
          <w:szCs w:val="22"/>
        </w:rPr>
        <w:t>veintinueve</w:t>
      </w:r>
      <w:r w:rsidR="00F46820">
        <w:rPr>
          <w:rFonts w:cs="Arial"/>
          <w:sz w:val="22"/>
          <w:szCs w:val="22"/>
        </w:rPr>
        <w:t xml:space="preserve"> días del mes de mayo</w:t>
      </w:r>
      <w:r w:rsidRPr="003C449D">
        <w:rPr>
          <w:rFonts w:cs="Arial"/>
          <w:sz w:val="22"/>
          <w:szCs w:val="22"/>
        </w:rPr>
        <w:t xml:space="preserve"> del año dos mil diecisiete.</w:t>
      </w:r>
    </w:p>
    <w:p w:rsidR="008931B2" w:rsidRPr="00D5677B" w:rsidRDefault="008931B2" w:rsidP="008931B2">
      <w:pPr>
        <w:pStyle w:val="Estilo2"/>
        <w:tabs>
          <w:tab w:val="left" w:pos="426"/>
        </w:tabs>
        <w:rPr>
          <w:rFonts w:cs="Arial"/>
          <w:bCs/>
          <w:snapToGrid w:val="0"/>
          <w:sz w:val="22"/>
          <w:szCs w:val="22"/>
        </w:rPr>
      </w:pPr>
    </w:p>
    <w:p w:rsidR="008931B2" w:rsidRPr="00D5677B" w:rsidRDefault="008931B2" w:rsidP="008931B2">
      <w:pPr>
        <w:pStyle w:val="Estilo2"/>
        <w:tabs>
          <w:tab w:val="left" w:pos="426"/>
        </w:tabs>
        <w:rPr>
          <w:rFonts w:cs="Arial"/>
          <w:bCs/>
          <w:snapToGrid w:val="0"/>
          <w:sz w:val="22"/>
          <w:szCs w:val="22"/>
        </w:rPr>
      </w:pPr>
    </w:p>
    <w:p w:rsidR="008931B2" w:rsidRDefault="008931B2" w:rsidP="008931B2">
      <w:pPr>
        <w:pStyle w:val="Estilo2"/>
        <w:tabs>
          <w:tab w:val="left" w:pos="426"/>
        </w:tabs>
        <w:rPr>
          <w:rFonts w:cs="Arial"/>
          <w:bCs/>
          <w:snapToGrid w:val="0"/>
          <w:sz w:val="22"/>
          <w:szCs w:val="22"/>
        </w:rPr>
      </w:pPr>
    </w:p>
    <w:p w:rsidR="00B91252" w:rsidRPr="00D5677B" w:rsidRDefault="00B91252" w:rsidP="008931B2">
      <w:pPr>
        <w:pStyle w:val="Estilo2"/>
        <w:tabs>
          <w:tab w:val="left" w:pos="426"/>
        </w:tabs>
        <w:rPr>
          <w:rFonts w:cs="Arial"/>
          <w:bCs/>
          <w:snapToGrid w:val="0"/>
          <w:sz w:val="22"/>
          <w:szCs w:val="22"/>
        </w:rPr>
      </w:pPr>
    </w:p>
    <w:p w:rsidR="00D451AC" w:rsidRDefault="00D451AC" w:rsidP="008931B2">
      <w:pPr>
        <w:pStyle w:val="Estilo2"/>
        <w:tabs>
          <w:tab w:val="left" w:pos="426"/>
        </w:tabs>
        <w:rPr>
          <w:rFonts w:cs="Arial"/>
          <w:bCs/>
          <w:snapToGrid w:val="0"/>
          <w:sz w:val="22"/>
          <w:szCs w:val="22"/>
        </w:rPr>
      </w:pPr>
    </w:p>
    <w:p w:rsidR="006B2D66" w:rsidRPr="00D5677B" w:rsidRDefault="006B2D66" w:rsidP="008931B2">
      <w:pPr>
        <w:pStyle w:val="Estilo2"/>
        <w:tabs>
          <w:tab w:val="left" w:pos="426"/>
        </w:tabs>
        <w:rPr>
          <w:rFonts w:cs="Arial"/>
          <w:bCs/>
          <w:snapToGrid w:val="0"/>
          <w:sz w:val="22"/>
          <w:szCs w:val="22"/>
        </w:rPr>
      </w:pPr>
    </w:p>
    <w:p w:rsidR="008931B2" w:rsidRPr="00D5677B" w:rsidRDefault="008931B2" w:rsidP="008931B2">
      <w:pPr>
        <w:jc w:val="center"/>
        <w:rPr>
          <w:rFonts w:ascii="Arial" w:hAnsi="Arial" w:cs="Arial"/>
          <w:i/>
          <w:sz w:val="22"/>
          <w:szCs w:val="22"/>
        </w:rPr>
      </w:pPr>
      <w:r w:rsidRPr="00D5677B">
        <w:rPr>
          <w:rFonts w:ascii="Arial" w:hAnsi="Arial" w:cs="Arial"/>
          <w:i/>
          <w:sz w:val="22"/>
          <w:szCs w:val="22"/>
        </w:rPr>
        <w:t>Walker San Miguel Rodríguez</w:t>
      </w:r>
    </w:p>
    <w:p w:rsidR="00745652" w:rsidRDefault="008931B2" w:rsidP="008931B2">
      <w:pPr>
        <w:jc w:val="center"/>
        <w:rPr>
          <w:rFonts w:ascii="Arial" w:hAnsi="Arial" w:cs="Arial"/>
          <w:b/>
          <w:sz w:val="22"/>
          <w:szCs w:val="22"/>
        </w:rPr>
      </w:pPr>
      <w:r w:rsidRPr="00D5677B">
        <w:rPr>
          <w:rFonts w:ascii="Arial" w:hAnsi="Arial" w:cs="Arial"/>
          <w:b/>
          <w:sz w:val="22"/>
          <w:szCs w:val="22"/>
        </w:rPr>
        <w:t>Secretario General</w:t>
      </w: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Default="003C449D" w:rsidP="008931B2">
      <w:pPr>
        <w:jc w:val="center"/>
        <w:rPr>
          <w:rFonts w:ascii="Arial" w:hAnsi="Arial" w:cs="Arial"/>
          <w:b/>
          <w:sz w:val="22"/>
          <w:szCs w:val="22"/>
        </w:rPr>
      </w:pPr>
    </w:p>
    <w:p w:rsidR="003C449D" w:rsidRPr="009A584E" w:rsidRDefault="003C449D" w:rsidP="003C449D">
      <w:pPr>
        <w:rPr>
          <w:rFonts w:ascii="Arial" w:hAnsi="Arial" w:cs="Arial"/>
          <w:b/>
        </w:rPr>
      </w:pPr>
    </w:p>
    <w:p w:rsidR="003C449D" w:rsidRPr="008931B2" w:rsidRDefault="003C449D" w:rsidP="008931B2">
      <w:pPr>
        <w:jc w:val="center"/>
        <w:rPr>
          <w:rFonts w:ascii="Arial" w:hAnsi="Arial" w:cs="Arial"/>
          <w:b/>
          <w:sz w:val="22"/>
          <w:szCs w:val="22"/>
        </w:rPr>
      </w:pPr>
    </w:p>
    <w:sectPr w:rsidR="003C449D" w:rsidRPr="008931B2" w:rsidSect="00CA2ECE">
      <w:headerReference w:type="default" r:id="rId9"/>
      <w:pgSz w:w="11907" w:h="16840" w:code="9"/>
      <w:pgMar w:top="1418" w:right="1418" w:bottom="1134" w:left="170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B4" w:rsidRDefault="008E13B4" w:rsidP="00DF2527">
      <w:r>
        <w:separator/>
      </w:r>
    </w:p>
  </w:endnote>
  <w:endnote w:type="continuationSeparator" w:id="0">
    <w:p w:rsidR="008E13B4" w:rsidRDefault="008E13B4" w:rsidP="00DF2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CR-B-10 BT">
    <w:charset w:val="02"/>
    <w:family w:val="modern"/>
    <w:pitch w:val="fixed"/>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B4" w:rsidRDefault="008E13B4" w:rsidP="00DF2527">
      <w:r>
        <w:separator/>
      </w:r>
    </w:p>
  </w:footnote>
  <w:footnote w:type="continuationSeparator" w:id="0">
    <w:p w:rsidR="008E13B4" w:rsidRDefault="008E13B4" w:rsidP="00DF2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FD" w:rsidRPr="004925DB" w:rsidRDefault="007215FD">
    <w:pPr>
      <w:pStyle w:val="Encabezado"/>
      <w:jc w:val="center"/>
      <w:rPr>
        <w:rFonts w:ascii="Arial" w:hAnsi="Arial" w:cs="Arial"/>
        <w:sz w:val="22"/>
        <w:szCs w:val="22"/>
      </w:rPr>
    </w:pPr>
  </w:p>
  <w:p w:rsidR="007215FD" w:rsidRDefault="007215F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C0F"/>
    <w:multiLevelType w:val="hybridMultilevel"/>
    <w:tmpl w:val="765E7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152360B"/>
    <w:multiLevelType w:val="hybridMultilevel"/>
    <w:tmpl w:val="494C4C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1BA52EC"/>
    <w:multiLevelType w:val="hybridMultilevel"/>
    <w:tmpl w:val="610C8964"/>
    <w:lvl w:ilvl="0" w:tplc="2CEE118C">
      <w:start w:val="1"/>
      <w:numFmt w:val="bullet"/>
      <w:lvlText w:val=""/>
      <w:lvlJc w:val="left"/>
      <w:pPr>
        <w:ind w:left="1440" w:hanging="360"/>
      </w:pPr>
      <w:rPr>
        <w:rFonts w:ascii="Symbol" w:hAnsi="Symbol" w:hint="default"/>
        <w:color w:val="auto"/>
      </w:rPr>
    </w:lvl>
    <w:lvl w:ilvl="1" w:tplc="280A0003">
      <w:start w:val="1"/>
      <w:numFmt w:val="bullet"/>
      <w:lvlText w:val="o"/>
      <w:lvlJc w:val="left"/>
      <w:pPr>
        <w:ind w:left="2160" w:hanging="360"/>
      </w:pPr>
      <w:rPr>
        <w:rFonts w:ascii="Courier New" w:hAnsi="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1BA716D0"/>
    <w:multiLevelType w:val="hybridMultilevel"/>
    <w:tmpl w:val="7924FDBE"/>
    <w:lvl w:ilvl="0" w:tplc="38FEEAA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298689B"/>
    <w:multiLevelType w:val="hybridMultilevel"/>
    <w:tmpl w:val="70A876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0C76C2A"/>
    <w:multiLevelType w:val="hybridMultilevel"/>
    <w:tmpl w:val="ECDA29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FA0306B"/>
    <w:multiLevelType w:val="hybridMultilevel"/>
    <w:tmpl w:val="EC0065C2"/>
    <w:lvl w:ilvl="0" w:tplc="280A0001">
      <w:start w:val="1"/>
      <w:numFmt w:val="bullet"/>
      <w:lvlText w:val=""/>
      <w:lvlJc w:val="left"/>
      <w:pPr>
        <w:ind w:left="1540" w:hanging="360"/>
      </w:pPr>
      <w:rPr>
        <w:rFonts w:ascii="Symbol" w:hAnsi="Symbol" w:hint="default"/>
      </w:rPr>
    </w:lvl>
    <w:lvl w:ilvl="1" w:tplc="280A0003" w:tentative="1">
      <w:start w:val="1"/>
      <w:numFmt w:val="bullet"/>
      <w:lvlText w:val="o"/>
      <w:lvlJc w:val="left"/>
      <w:pPr>
        <w:ind w:left="2260" w:hanging="360"/>
      </w:pPr>
      <w:rPr>
        <w:rFonts w:ascii="Courier New" w:hAnsi="Courier New" w:cs="Courier New" w:hint="default"/>
      </w:rPr>
    </w:lvl>
    <w:lvl w:ilvl="2" w:tplc="280A0005" w:tentative="1">
      <w:start w:val="1"/>
      <w:numFmt w:val="bullet"/>
      <w:lvlText w:val=""/>
      <w:lvlJc w:val="left"/>
      <w:pPr>
        <w:ind w:left="2980" w:hanging="360"/>
      </w:pPr>
      <w:rPr>
        <w:rFonts w:ascii="Wingdings" w:hAnsi="Wingdings" w:hint="default"/>
      </w:rPr>
    </w:lvl>
    <w:lvl w:ilvl="3" w:tplc="280A0001" w:tentative="1">
      <w:start w:val="1"/>
      <w:numFmt w:val="bullet"/>
      <w:lvlText w:val=""/>
      <w:lvlJc w:val="left"/>
      <w:pPr>
        <w:ind w:left="3700" w:hanging="360"/>
      </w:pPr>
      <w:rPr>
        <w:rFonts w:ascii="Symbol" w:hAnsi="Symbol" w:hint="default"/>
      </w:rPr>
    </w:lvl>
    <w:lvl w:ilvl="4" w:tplc="280A0003" w:tentative="1">
      <w:start w:val="1"/>
      <w:numFmt w:val="bullet"/>
      <w:lvlText w:val="o"/>
      <w:lvlJc w:val="left"/>
      <w:pPr>
        <w:ind w:left="4420" w:hanging="360"/>
      </w:pPr>
      <w:rPr>
        <w:rFonts w:ascii="Courier New" w:hAnsi="Courier New" w:cs="Courier New" w:hint="default"/>
      </w:rPr>
    </w:lvl>
    <w:lvl w:ilvl="5" w:tplc="280A0005" w:tentative="1">
      <w:start w:val="1"/>
      <w:numFmt w:val="bullet"/>
      <w:lvlText w:val=""/>
      <w:lvlJc w:val="left"/>
      <w:pPr>
        <w:ind w:left="5140" w:hanging="360"/>
      </w:pPr>
      <w:rPr>
        <w:rFonts w:ascii="Wingdings" w:hAnsi="Wingdings" w:hint="default"/>
      </w:rPr>
    </w:lvl>
    <w:lvl w:ilvl="6" w:tplc="280A0001" w:tentative="1">
      <w:start w:val="1"/>
      <w:numFmt w:val="bullet"/>
      <w:lvlText w:val=""/>
      <w:lvlJc w:val="left"/>
      <w:pPr>
        <w:ind w:left="5860" w:hanging="360"/>
      </w:pPr>
      <w:rPr>
        <w:rFonts w:ascii="Symbol" w:hAnsi="Symbol" w:hint="default"/>
      </w:rPr>
    </w:lvl>
    <w:lvl w:ilvl="7" w:tplc="280A0003" w:tentative="1">
      <w:start w:val="1"/>
      <w:numFmt w:val="bullet"/>
      <w:lvlText w:val="o"/>
      <w:lvlJc w:val="left"/>
      <w:pPr>
        <w:ind w:left="6580" w:hanging="360"/>
      </w:pPr>
      <w:rPr>
        <w:rFonts w:ascii="Courier New" w:hAnsi="Courier New" w:cs="Courier New" w:hint="default"/>
      </w:rPr>
    </w:lvl>
    <w:lvl w:ilvl="8" w:tplc="280A0005" w:tentative="1">
      <w:start w:val="1"/>
      <w:numFmt w:val="bullet"/>
      <w:lvlText w:val=""/>
      <w:lvlJc w:val="left"/>
      <w:pPr>
        <w:ind w:left="7300" w:hanging="360"/>
      </w:pPr>
      <w:rPr>
        <w:rFonts w:ascii="Wingdings" w:hAnsi="Wingdings" w:hint="default"/>
      </w:rPr>
    </w:lvl>
  </w:abstractNum>
  <w:abstractNum w:abstractNumId="7">
    <w:nsid w:val="54650098"/>
    <w:multiLevelType w:val="hybridMultilevel"/>
    <w:tmpl w:val="0FDE2D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53515A6"/>
    <w:multiLevelType w:val="hybridMultilevel"/>
    <w:tmpl w:val="690A10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E6E664B"/>
    <w:multiLevelType w:val="hybridMultilevel"/>
    <w:tmpl w:val="703E9BC8"/>
    <w:lvl w:ilvl="0" w:tplc="08A895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04C1D7F"/>
    <w:multiLevelType w:val="hybridMultilevel"/>
    <w:tmpl w:val="9C620BF6"/>
    <w:lvl w:ilvl="0" w:tplc="E96EA21A">
      <w:start w:val="1"/>
      <w:numFmt w:val="lowerLetter"/>
      <w:lvlText w:val="%1)"/>
      <w:lvlJc w:val="left"/>
      <w:pPr>
        <w:ind w:left="1140" w:hanging="360"/>
      </w:pPr>
      <w:rPr>
        <w:rFonts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11">
    <w:nsid w:val="65E965AF"/>
    <w:multiLevelType w:val="hybridMultilevel"/>
    <w:tmpl w:val="54A25486"/>
    <w:lvl w:ilvl="0" w:tplc="280A0001">
      <w:start w:val="1"/>
      <w:numFmt w:val="bullet"/>
      <w:lvlText w:val=""/>
      <w:lvlJc w:val="left"/>
      <w:pPr>
        <w:ind w:left="1140" w:hanging="360"/>
      </w:pPr>
      <w:rPr>
        <w:rFonts w:ascii="Symbol" w:hAnsi="Symbol" w:hint="default"/>
      </w:r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12">
    <w:nsid w:val="69DB3F4F"/>
    <w:multiLevelType w:val="hybridMultilevel"/>
    <w:tmpl w:val="F7C25E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6392B72"/>
    <w:multiLevelType w:val="hybridMultilevel"/>
    <w:tmpl w:val="4822AC80"/>
    <w:lvl w:ilvl="0" w:tplc="17CEAE1A">
      <w:start w:val="2"/>
      <w:numFmt w:val="lowerRoman"/>
      <w:lvlText w:val="%1."/>
      <w:lvlJc w:val="left"/>
      <w:pPr>
        <w:ind w:left="2650" w:hanging="720"/>
      </w:pPr>
      <w:rPr>
        <w:rFonts w:hint="default"/>
        <w:b/>
      </w:rPr>
    </w:lvl>
    <w:lvl w:ilvl="1" w:tplc="280A0019" w:tentative="1">
      <w:start w:val="1"/>
      <w:numFmt w:val="lowerLetter"/>
      <w:lvlText w:val="%2."/>
      <w:lvlJc w:val="left"/>
      <w:pPr>
        <w:ind w:left="3010" w:hanging="360"/>
      </w:pPr>
    </w:lvl>
    <w:lvl w:ilvl="2" w:tplc="280A001B" w:tentative="1">
      <w:start w:val="1"/>
      <w:numFmt w:val="lowerRoman"/>
      <w:lvlText w:val="%3."/>
      <w:lvlJc w:val="right"/>
      <w:pPr>
        <w:ind w:left="3730" w:hanging="180"/>
      </w:pPr>
    </w:lvl>
    <w:lvl w:ilvl="3" w:tplc="280A000F" w:tentative="1">
      <w:start w:val="1"/>
      <w:numFmt w:val="decimal"/>
      <w:lvlText w:val="%4."/>
      <w:lvlJc w:val="left"/>
      <w:pPr>
        <w:ind w:left="4450" w:hanging="360"/>
      </w:pPr>
    </w:lvl>
    <w:lvl w:ilvl="4" w:tplc="280A0019" w:tentative="1">
      <w:start w:val="1"/>
      <w:numFmt w:val="lowerLetter"/>
      <w:lvlText w:val="%5."/>
      <w:lvlJc w:val="left"/>
      <w:pPr>
        <w:ind w:left="5170" w:hanging="360"/>
      </w:pPr>
    </w:lvl>
    <w:lvl w:ilvl="5" w:tplc="280A001B" w:tentative="1">
      <w:start w:val="1"/>
      <w:numFmt w:val="lowerRoman"/>
      <w:lvlText w:val="%6."/>
      <w:lvlJc w:val="right"/>
      <w:pPr>
        <w:ind w:left="5890" w:hanging="180"/>
      </w:pPr>
    </w:lvl>
    <w:lvl w:ilvl="6" w:tplc="280A000F" w:tentative="1">
      <w:start w:val="1"/>
      <w:numFmt w:val="decimal"/>
      <w:lvlText w:val="%7."/>
      <w:lvlJc w:val="left"/>
      <w:pPr>
        <w:ind w:left="6610" w:hanging="360"/>
      </w:pPr>
    </w:lvl>
    <w:lvl w:ilvl="7" w:tplc="280A0019" w:tentative="1">
      <w:start w:val="1"/>
      <w:numFmt w:val="lowerLetter"/>
      <w:lvlText w:val="%8."/>
      <w:lvlJc w:val="left"/>
      <w:pPr>
        <w:ind w:left="7330" w:hanging="360"/>
      </w:pPr>
    </w:lvl>
    <w:lvl w:ilvl="8" w:tplc="280A001B" w:tentative="1">
      <w:start w:val="1"/>
      <w:numFmt w:val="lowerRoman"/>
      <w:lvlText w:val="%9."/>
      <w:lvlJc w:val="right"/>
      <w:pPr>
        <w:ind w:left="8050" w:hanging="180"/>
      </w:pPr>
    </w:lvl>
  </w:abstractNum>
  <w:abstractNum w:abstractNumId="14">
    <w:nsid w:val="77C34C40"/>
    <w:multiLevelType w:val="hybridMultilevel"/>
    <w:tmpl w:val="A8F089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9"/>
  </w:num>
  <w:num w:numId="5">
    <w:abstractNumId w:val="6"/>
  </w:num>
  <w:num w:numId="6">
    <w:abstractNumId w:val="10"/>
  </w:num>
  <w:num w:numId="7">
    <w:abstractNumId w:val="11"/>
  </w:num>
  <w:num w:numId="8">
    <w:abstractNumId w:val="2"/>
  </w:num>
  <w:num w:numId="9">
    <w:abstractNumId w:val="12"/>
  </w:num>
  <w:num w:numId="10">
    <w:abstractNumId w:val="7"/>
  </w:num>
  <w:num w:numId="11">
    <w:abstractNumId w:val="8"/>
  </w:num>
  <w:num w:numId="12">
    <w:abstractNumId w:val="0"/>
  </w:num>
  <w:num w:numId="13">
    <w:abstractNumId w:val="5"/>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0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AA228F"/>
    <w:rsid w:val="00005F75"/>
    <w:rsid w:val="00013711"/>
    <w:rsid w:val="00015D17"/>
    <w:rsid w:val="00015D5D"/>
    <w:rsid w:val="00017F8C"/>
    <w:rsid w:val="00021D1F"/>
    <w:rsid w:val="0002728A"/>
    <w:rsid w:val="0003134A"/>
    <w:rsid w:val="00032562"/>
    <w:rsid w:val="00041855"/>
    <w:rsid w:val="00045716"/>
    <w:rsid w:val="0007531D"/>
    <w:rsid w:val="00075C2E"/>
    <w:rsid w:val="00076E29"/>
    <w:rsid w:val="00081A16"/>
    <w:rsid w:val="000858D5"/>
    <w:rsid w:val="000910F5"/>
    <w:rsid w:val="00091C49"/>
    <w:rsid w:val="00094E5E"/>
    <w:rsid w:val="000A00FF"/>
    <w:rsid w:val="000A13DA"/>
    <w:rsid w:val="000B189A"/>
    <w:rsid w:val="000B76F4"/>
    <w:rsid w:val="000C10E7"/>
    <w:rsid w:val="000C24A9"/>
    <w:rsid w:val="000C4F15"/>
    <w:rsid w:val="000C777E"/>
    <w:rsid w:val="000F6D50"/>
    <w:rsid w:val="00101858"/>
    <w:rsid w:val="001055FB"/>
    <w:rsid w:val="00112E52"/>
    <w:rsid w:val="00120636"/>
    <w:rsid w:val="00120F43"/>
    <w:rsid w:val="00121535"/>
    <w:rsid w:val="00133E83"/>
    <w:rsid w:val="00137767"/>
    <w:rsid w:val="001378AF"/>
    <w:rsid w:val="00141518"/>
    <w:rsid w:val="0014233F"/>
    <w:rsid w:val="00161B36"/>
    <w:rsid w:val="00161E1D"/>
    <w:rsid w:val="00171413"/>
    <w:rsid w:val="00172411"/>
    <w:rsid w:val="00175FA3"/>
    <w:rsid w:val="00180863"/>
    <w:rsid w:val="001878EF"/>
    <w:rsid w:val="0019362F"/>
    <w:rsid w:val="0019542B"/>
    <w:rsid w:val="001A3E4E"/>
    <w:rsid w:val="001B047A"/>
    <w:rsid w:val="001C5716"/>
    <w:rsid w:val="001D6F8D"/>
    <w:rsid w:val="001E4AB0"/>
    <w:rsid w:val="001F5BEE"/>
    <w:rsid w:val="00201638"/>
    <w:rsid w:val="00207C98"/>
    <w:rsid w:val="00212E04"/>
    <w:rsid w:val="00217C86"/>
    <w:rsid w:val="00217D4C"/>
    <w:rsid w:val="00222802"/>
    <w:rsid w:val="00233841"/>
    <w:rsid w:val="00235898"/>
    <w:rsid w:val="00240101"/>
    <w:rsid w:val="00241B1B"/>
    <w:rsid w:val="00242C95"/>
    <w:rsid w:val="0026736D"/>
    <w:rsid w:val="00275AD2"/>
    <w:rsid w:val="00280724"/>
    <w:rsid w:val="002949C2"/>
    <w:rsid w:val="002A3057"/>
    <w:rsid w:val="002A3347"/>
    <w:rsid w:val="002A674D"/>
    <w:rsid w:val="002B23C7"/>
    <w:rsid w:val="002B6541"/>
    <w:rsid w:val="002B7C88"/>
    <w:rsid w:val="002D7492"/>
    <w:rsid w:val="002E183C"/>
    <w:rsid w:val="002E49EF"/>
    <w:rsid w:val="002F5451"/>
    <w:rsid w:val="00305939"/>
    <w:rsid w:val="00313F5D"/>
    <w:rsid w:val="0031780F"/>
    <w:rsid w:val="00332457"/>
    <w:rsid w:val="003347EF"/>
    <w:rsid w:val="0034206C"/>
    <w:rsid w:val="00346CD7"/>
    <w:rsid w:val="003566BC"/>
    <w:rsid w:val="00356EE5"/>
    <w:rsid w:val="00362C08"/>
    <w:rsid w:val="003663CF"/>
    <w:rsid w:val="00371C1B"/>
    <w:rsid w:val="00376F23"/>
    <w:rsid w:val="00394772"/>
    <w:rsid w:val="003B27F9"/>
    <w:rsid w:val="003C33BF"/>
    <w:rsid w:val="003C449D"/>
    <w:rsid w:val="003C47C9"/>
    <w:rsid w:val="003C576F"/>
    <w:rsid w:val="003C5D50"/>
    <w:rsid w:val="003D16EA"/>
    <w:rsid w:val="003D18F8"/>
    <w:rsid w:val="003D599D"/>
    <w:rsid w:val="003E38F2"/>
    <w:rsid w:val="003F18E9"/>
    <w:rsid w:val="003F34F0"/>
    <w:rsid w:val="0040035A"/>
    <w:rsid w:val="004008B4"/>
    <w:rsid w:val="004024D5"/>
    <w:rsid w:val="0040351C"/>
    <w:rsid w:val="004130F8"/>
    <w:rsid w:val="00414D0C"/>
    <w:rsid w:val="004209C5"/>
    <w:rsid w:val="00430517"/>
    <w:rsid w:val="00434D2C"/>
    <w:rsid w:val="00440DFF"/>
    <w:rsid w:val="0044144B"/>
    <w:rsid w:val="004536EC"/>
    <w:rsid w:val="00453C8E"/>
    <w:rsid w:val="00455A8F"/>
    <w:rsid w:val="004577A9"/>
    <w:rsid w:val="00457ACB"/>
    <w:rsid w:val="004625F4"/>
    <w:rsid w:val="00463734"/>
    <w:rsid w:val="004726C5"/>
    <w:rsid w:val="004876C5"/>
    <w:rsid w:val="004925DB"/>
    <w:rsid w:val="00494062"/>
    <w:rsid w:val="00495B88"/>
    <w:rsid w:val="004A209A"/>
    <w:rsid w:val="004B2C86"/>
    <w:rsid w:val="004B5C8B"/>
    <w:rsid w:val="004C2CA7"/>
    <w:rsid w:val="004C3956"/>
    <w:rsid w:val="004C466F"/>
    <w:rsid w:val="004D592E"/>
    <w:rsid w:val="004F4F08"/>
    <w:rsid w:val="00512424"/>
    <w:rsid w:val="00513A06"/>
    <w:rsid w:val="00514935"/>
    <w:rsid w:val="00516345"/>
    <w:rsid w:val="00522A87"/>
    <w:rsid w:val="005233A7"/>
    <w:rsid w:val="00531645"/>
    <w:rsid w:val="00543463"/>
    <w:rsid w:val="00546683"/>
    <w:rsid w:val="0056109D"/>
    <w:rsid w:val="00565139"/>
    <w:rsid w:val="00571842"/>
    <w:rsid w:val="00573C6C"/>
    <w:rsid w:val="00573F2C"/>
    <w:rsid w:val="0058175E"/>
    <w:rsid w:val="00581942"/>
    <w:rsid w:val="00581D27"/>
    <w:rsid w:val="005821D1"/>
    <w:rsid w:val="00592389"/>
    <w:rsid w:val="005B068B"/>
    <w:rsid w:val="005B2A63"/>
    <w:rsid w:val="005C7FBC"/>
    <w:rsid w:val="005E03A4"/>
    <w:rsid w:val="005E63AD"/>
    <w:rsid w:val="005F0F92"/>
    <w:rsid w:val="005F18F2"/>
    <w:rsid w:val="005F4DD9"/>
    <w:rsid w:val="0060079F"/>
    <w:rsid w:val="00600DAB"/>
    <w:rsid w:val="006018BF"/>
    <w:rsid w:val="0060433A"/>
    <w:rsid w:val="00612A06"/>
    <w:rsid w:val="00612B09"/>
    <w:rsid w:val="006154DA"/>
    <w:rsid w:val="0062502D"/>
    <w:rsid w:val="006310A2"/>
    <w:rsid w:val="006524CE"/>
    <w:rsid w:val="00665082"/>
    <w:rsid w:val="00674C03"/>
    <w:rsid w:val="00685257"/>
    <w:rsid w:val="00685EA8"/>
    <w:rsid w:val="0069427E"/>
    <w:rsid w:val="00696192"/>
    <w:rsid w:val="006A0118"/>
    <w:rsid w:val="006A0C96"/>
    <w:rsid w:val="006A2A4E"/>
    <w:rsid w:val="006B041B"/>
    <w:rsid w:val="006B2D66"/>
    <w:rsid w:val="006C08B3"/>
    <w:rsid w:val="006D014C"/>
    <w:rsid w:val="006D2572"/>
    <w:rsid w:val="006E30D7"/>
    <w:rsid w:val="006E4DB6"/>
    <w:rsid w:val="006E5395"/>
    <w:rsid w:val="006F1C62"/>
    <w:rsid w:val="006F2067"/>
    <w:rsid w:val="006F34AF"/>
    <w:rsid w:val="00707A09"/>
    <w:rsid w:val="00714F42"/>
    <w:rsid w:val="00717F0B"/>
    <w:rsid w:val="00720A9A"/>
    <w:rsid w:val="007215FD"/>
    <w:rsid w:val="00721C70"/>
    <w:rsid w:val="00723EC1"/>
    <w:rsid w:val="00725C29"/>
    <w:rsid w:val="00726C88"/>
    <w:rsid w:val="007329B9"/>
    <w:rsid w:val="00732DB6"/>
    <w:rsid w:val="00742108"/>
    <w:rsid w:val="007436DB"/>
    <w:rsid w:val="00745652"/>
    <w:rsid w:val="00750813"/>
    <w:rsid w:val="007526C4"/>
    <w:rsid w:val="007531C2"/>
    <w:rsid w:val="00754E93"/>
    <w:rsid w:val="007566DD"/>
    <w:rsid w:val="0076781D"/>
    <w:rsid w:val="007924FF"/>
    <w:rsid w:val="00794F15"/>
    <w:rsid w:val="007957F8"/>
    <w:rsid w:val="007A01CF"/>
    <w:rsid w:val="007A1754"/>
    <w:rsid w:val="007B505B"/>
    <w:rsid w:val="007D2039"/>
    <w:rsid w:val="007E7E11"/>
    <w:rsid w:val="007F6955"/>
    <w:rsid w:val="008030C3"/>
    <w:rsid w:val="00804A62"/>
    <w:rsid w:val="00805239"/>
    <w:rsid w:val="00816056"/>
    <w:rsid w:val="0081649D"/>
    <w:rsid w:val="00823929"/>
    <w:rsid w:val="00823F44"/>
    <w:rsid w:val="00824253"/>
    <w:rsid w:val="0082716D"/>
    <w:rsid w:val="00845641"/>
    <w:rsid w:val="00851FF7"/>
    <w:rsid w:val="00853CEC"/>
    <w:rsid w:val="00857394"/>
    <w:rsid w:val="00863647"/>
    <w:rsid w:val="00882B3A"/>
    <w:rsid w:val="00890C1D"/>
    <w:rsid w:val="008931B2"/>
    <w:rsid w:val="0089502A"/>
    <w:rsid w:val="008B4233"/>
    <w:rsid w:val="008D218B"/>
    <w:rsid w:val="008D3374"/>
    <w:rsid w:val="008E13B4"/>
    <w:rsid w:val="008E4437"/>
    <w:rsid w:val="008E4E3D"/>
    <w:rsid w:val="008E557B"/>
    <w:rsid w:val="008E5A02"/>
    <w:rsid w:val="00900279"/>
    <w:rsid w:val="00902FAC"/>
    <w:rsid w:val="0090344D"/>
    <w:rsid w:val="009135EC"/>
    <w:rsid w:val="00914110"/>
    <w:rsid w:val="00922DC3"/>
    <w:rsid w:val="00934B05"/>
    <w:rsid w:val="00943537"/>
    <w:rsid w:val="009448BA"/>
    <w:rsid w:val="00977084"/>
    <w:rsid w:val="009905EB"/>
    <w:rsid w:val="00992102"/>
    <w:rsid w:val="00996FF1"/>
    <w:rsid w:val="00997C0D"/>
    <w:rsid w:val="009A13FB"/>
    <w:rsid w:val="009A2AEF"/>
    <w:rsid w:val="009A673D"/>
    <w:rsid w:val="009B1DB2"/>
    <w:rsid w:val="009B468D"/>
    <w:rsid w:val="009B6F4D"/>
    <w:rsid w:val="009C4780"/>
    <w:rsid w:val="009C4A90"/>
    <w:rsid w:val="009D159E"/>
    <w:rsid w:val="009D2204"/>
    <w:rsid w:val="009E0A8A"/>
    <w:rsid w:val="00A11874"/>
    <w:rsid w:val="00A136B6"/>
    <w:rsid w:val="00A233B0"/>
    <w:rsid w:val="00A53AEE"/>
    <w:rsid w:val="00A638C9"/>
    <w:rsid w:val="00A70877"/>
    <w:rsid w:val="00A73025"/>
    <w:rsid w:val="00A9348D"/>
    <w:rsid w:val="00AA228F"/>
    <w:rsid w:val="00AB24D2"/>
    <w:rsid w:val="00AD01DC"/>
    <w:rsid w:val="00AE59E4"/>
    <w:rsid w:val="00AF14BC"/>
    <w:rsid w:val="00AF46EE"/>
    <w:rsid w:val="00B0410E"/>
    <w:rsid w:val="00B157C5"/>
    <w:rsid w:val="00B207D3"/>
    <w:rsid w:val="00B333CC"/>
    <w:rsid w:val="00B350E5"/>
    <w:rsid w:val="00B36D10"/>
    <w:rsid w:val="00B435FD"/>
    <w:rsid w:val="00B44D7D"/>
    <w:rsid w:val="00B465A3"/>
    <w:rsid w:val="00B53C8D"/>
    <w:rsid w:val="00B60BB3"/>
    <w:rsid w:val="00B626C9"/>
    <w:rsid w:val="00B62B5A"/>
    <w:rsid w:val="00B66B32"/>
    <w:rsid w:val="00B67C97"/>
    <w:rsid w:val="00B705A2"/>
    <w:rsid w:val="00B729D2"/>
    <w:rsid w:val="00B842CA"/>
    <w:rsid w:val="00B84B2F"/>
    <w:rsid w:val="00B91252"/>
    <w:rsid w:val="00B92630"/>
    <w:rsid w:val="00B97828"/>
    <w:rsid w:val="00B9783B"/>
    <w:rsid w:val="00BA0FE3"/>
    <w:rsid w:val="00BA38CD"/>
    <w:rsid w:val="00BA43F9"/>
    <w:rsid w:val="00BA4B94"/>
    <w:rsid w:val="00BB3722"/>
    <w:rsid w:val="00BB5D7E"/>
    <w:rsid w:val="00BC746D"/>
    <w:rsid w:val="00BD09C0"/>
    <w:rsid w:val="00BD4480"/>
    <w:rsid w:val="00BE4567"/>
    <w:rsid w:val="00BE4833"/>
    <w:rsid w:val="00BF2220"/>
    <w:rsid w:val="00BF2B47"/>
    <w:rsid w:val="00BF4802"/>
    <w:rsid w:val="00C05A27"/>
    <w:rsid w:val="00C0726C"/>
    <w:rsid w:val="00C120F0"/>
    <w:rsid w:val="00C12673"/>
    <w:rsid w:val="00C21279"/>
    <w:rsid w:val="00C21757"/>
    <w:rsid w:val="00C23042"/>
    <w:rsid w:val="00C23594"/>
    <w:rsid w:val="00C24B1D"/>
    <w:rsid w:val="00C36DFD"/>
    <w:rsid w:val="00C46413"/>
    <w:rsid w:val="00C51AAC"/>
    <w:rsid w:val="00C560D3"/>
    <w:rsid w:val="00C57D2B"/>
    <w:rsid w:val="00C57E40"/>
    <w:rsid w:val="00C71B87"/>
    <w:rsid w:val="00C92E79"/>
    <w:rsid w:val="00C972EF"/>
    <w:rsid w:val="00CA2ECE"/>
    <w:rsid w:val="00CA35D2"/>
    <w:rsid w:val="00CA67D0"/>
    <w:rsid w:val="00CA6A4A"/>
    <w:rsid w:val="00CA72DB"/>
    <w:rsid w:val="00CB29A1"/>
    <w:rsid w:val="00CB3E80"/>
    <w:rsid w:val="00CB45EB"/>
    <w:rsid w:val="00CB50F8"/>
    <w:rsid w:val="00CB529B"/>
    <w:rsid w:val="00CB5FF0"/>
    <w:rsid w:val="00CB72AA"/>
    <w:rsid w:val="00CC4EB6"/>
    <w:rsid w:val="00CC5F29"/>
    <w:rsid w:val="00CE21EB"/>
    <w:rsid w:val="00CE4E89"/>
    <w:rsid w:val="00CF445B"/>
    <w:rsid w:val="00D00AA3"/>
    <w:rsid w:val="00D1048B"/>
    <w:rsid w:val="00D21379"/>
    <w:rsid w:val="00D23471"/>
    <w:rsid w:val="00D27EE0"/>
    <w:rsid w:val="00D44C57"/>
    <w:rsid w:val="00D451AC"/>
    <w:rsid w:val="00D51BEC"/>
    <w:rsid w:val="00D53FA3"/>
    <w:rsid w:val="00D550F5"/>
    <w:rsid w:val="00D56446"/>
    <w:rsid w:val="00D60C1E"/>
    <w:rsid w:val="00D71D76"/>
    <w:rsid w:val="00D767E8"/>
    <w:rsid w:val="00D77D5D"/>
    <w:rsid w:val="00D8245D"/>
    <w:rsid w:val="00D84334"/>
    <w:rsid w:val="00D87418"/>
    <w:rsid w:val="00D92C68"/>
    <w:rsid w:val="00D96D30"/>
    <w:rsid w:val="00D976E4"/>
    <w:rsid w:val="00DB3EDE"/>
    <w:rsid w:val="00DB6156"/>
    <w:rsid w:val="00DB6F77"/>
    <w:rsid w:val="00DC0BB3"/>
    <w:rsid w:val="00DD5119"/>
    <w:rsid w:val="00DD6280"/>
    <w:rsid w:val="00DE0498"/>
    <w:rsid w:val="00DE55E4"/>
    <w:rsid w:val="00DF2527"/>
    <w:rsid w:val="00DF586B"/>
    <w:rsid w:val="00DF710A"/>
    <w:rsid w:val="00E0257B"/>
    <w:rsid w:val="00E1056D"/>
    <w:rsid w:val="00E167FA"/>
    <w:rsid w:val="00E22D21"/>
    <w:rsid w:val="00E247C9"/>
    <w:rsid w:val="00E2715E"/>
    <w:rsid w:val="00E42189"/>
    <w:rsid w:val="00E52BEF"/>
    <w:rsid w:val="00E550AB"/>
    <w:rsid w:val="00E60214"/>
    <w:rsid w:val="00E66D85"/>
    <w:rsid w:val="00E80F32"/>
    <w:rsid w:val="00E946E1"/>
    <w:rsid w:val="00E94AD8"/>
    <w:rsid w:val="00EA5A35"/>
    <w:rsid w:val="00EB1F1C"/>
    <w:rsid w:val="00EC4A0C"/>
    <w:rsid w:val="00EE0F91"/>
    <w:rsid w:val="00EE710B"/>
    <w:rsid w:val="00EF790E"/>
    <w:rsid w:val="00F10F40"/>
    <w:rsid w:val="00F17462"/>
    <w:rsid w:val="00F23315"/>
    <w:rsid w:val="00F3282E"/>
    <w:rsid w:val="00F3377D"/>
    <w:rsid w:val="00F369AF"/>
    <w:rsid w:val="00F441BA"/>
    <w:rsid w:val="00F46820"/>
    <w:rsid w:val="00F47F19"/>
    <w:rsid w:val="00F702A5"/>
    <w:rsid w:val="00F8295E"/>
    <w:rsid w:val="00F84971"/>
    <w:rsid w:val="00FA202D"/>
    <w:rsid w:val="00FB4FA1"/>
    <w:rsid w:val="00FC37DA"/>
    <w:rsid w:val="00FC46C2"/>
    <w:rsid w:val="00FD2479"/>
    <w:rsid w:val="00FD6851"/>
    <w:rsid w:val="00FF286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8F"/>
    <w:rPr>
      <w:rFonts w:ascii="Times New Roman" w:eastAsia="Times New Roman" w:hAnsi="Times New Roman"/>
      <w:lang w:val="es-ES"/>
    </w:rPr>
  </w:style>
  <w:style w:type="paragraph" w:styleId="Ttulo1">
    <w:name w:val="heading 1"/>
    <w:basedOn w:val="Normal"/>
    <w:next w:val="Normal"/>
    <w:link w:val="Ttulo1Car"/>
    <w:qFormat/>
    <w:rsid w:val="00AA228F"/>
    <w:pPr>
      <w:keepNext/>
      <w:jc w:val="center"/>
      <w:outlineLvl w:val="0"/>
    </w:pPr>
    <w:rPr>
      <w:rFonts w:ascii="Arial" w:hAnsi="Arial"/>
      <w:b/>
      <w:sz w:val="24"/>
      <w:u w:val="single"/>
    </w:rPr>
  </w:style>
  <w:style w:type="paragraph" w:styleId="Ttulo2">
    <w:name w:val="heading 2"/>
    <w:basedOn w:val="Normal"/>
    <w:next w:val="Normal"/>
    <w:link w:val="Ttulo2Car"/>
    <w:uiPriority w:val="9"/>
    <w:semiHidden/>
    <w:unhideWhenUsed/>
    <w:qFormat/>
    <w:rsid w:val="0002728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DF252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AA228F"/>
    <w:pPr>
      <w:keepNext/>
      <w:tabs>
        <w:tab w:val="left" w:pos="426"/>
      </w:tabs>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28F"/>
    <w:rPr>
      <w:rFonts w:ascii="Arial" w:eastAsia="Times New Roman" w:hAnsi="Arial" w:cs="Times New Roman"/>
      <w:b/>
      <w:sz w:val="24"/>
      <w:szCs w:val="20"/>
      <w:u w:val="single"/>
      <w:lang w:val="es-ES" w:eastAsia="es-PE"/>
    </w:rPr>
  </w:style>
  <w:style w:type="character" w:customStyle="1" w:styleId="Ttulo4Car">
    <w:name w:val="Título 4 Car"/>
    <w:basedOn w:val="Fuentedeprrafopredeter"/>
    <w:link w:val="Ttulo4"/>
    <w:rsid w:val="00AA228F"/>
    <w:rPr>
      <w:rFonts w:ascii="Arial" w:eastAsia="Times New Roman" w:hAnsi="Arial" w:cs="Times New Roman"/>
      <w:sz w:val="24"/>
      <w:szCs w:val="20"/>
      <w:lang w:val="es-ES" w:eastAsia="es-PE"/>
    </w:rPr>
  </w:style>
  <w:style w:type="paragraph" w:customStyle="1" w:styleId="Estilo2">
    <w:name w:val="Estilo2"/>
    <w:basedOn w:val="Normal"/>
    <w:rsid w:val="00AA228F"/>
    <w:pPr>
      <w:jc w:val="both"/>
    </w:pPr>
    <w:rPr>
      <w:rFonts w:ascii="Arial" w:hAnsi="Arial"/>
      <w:sz w:val="24"/>
    </w:rPr>
  </w:style>
  <w:style w:type="paragraph" w:styleId="Textoindependiente">
    <w:name w:val="Body Text"/>
    <w:basedOn w:val="Normal"/>
    <w:link w:val="TextoindependienteCar"/>
    <w:rsid w:val="00AA228F"/>
    <w:pPr>
      <w:ind w:right="4280"/>
    </w:pPr>
    <w:rPr>
      <w:rFonts w:ascii="OCR-B-10 BT" w:hAnsi="OCR-B-10 BT"/>
    </w:rPr>
  </w:style>
  <w:style w:type="character" w:customStyle="1" w:styleId="TextoindependienteCar">
    <w:name w:val="Texto independiente Car"/>
    <w:basedOn w:val="Fuentedeprrafopredeter"/>
    <w:link w:val="Textoindependiente"/>
    <w:rsid w:val="00AA228F"/>
    <w:rPr>
      <w:rFonts w:ascii="OCR-B-10 BT" w:eastAsia="Times New Roman" w:hAnsi="OCR-B-10 BT" w:cs="Times New Roman"/>
      <w:sz w:val="20"/>
      <w:szCs w:val="20"/>
      <w:lang w:val="es-ES" w:eastAsia="es-PE"/>
    </w:rPr>
  </w:style>
  <w:style w:type="paragraph" w:styleId="Prrafodelista">
    <w:name w:val="List Paragraph"/>
    <w:aliases w:val="w Parrafo numerado"/>
    <w:basedOn w:val="Normal"/>
    <w:link w:val="PrrafodelistaCar"/>
    <w:uiPriority w:val="34"/>
    <w:qFormat/>
    <w:rsid w:val="00AA228F"/>
    <w:pPr>
      <w:tabs>
        <w:tab w:val="left" w:pos="284"/>
      </w:tabs>
      <w:ind w:left="708"/>
      <w:jc w:val="both"/>
    </w:pPr>
    <w:rPr>
      <w:rFonts w:ascii="Arial" w:hAnsi="Arial"/>
      <w:sz w:val="22"/>
      <w:lang w:val="es-PE" w:eastAsia="es-ES"/>
    </w:rPr>
  </w:style>
  <w:style w:type="character" w:styleId="nfasis">
    <w:name w:val="Emphasis"/>
    <w:basedOn w:val="Fuentedeprrafopredeter"/>
    <w:uiPriority w:val="20"/>
    <w:qFormat/>
    <w:rsid w:val="00CA67D0"/>
    <w:rPr>
      <w:i/>
      <w:iCs/>
    </w:rPr>
  </w:style>
  <w:style w:type="character" w:customStyle="1" w:styleId="apple-converted-space">
    <w:name w:val="apple-converted-space"/>
    <w:basedOn w:val="Fuentedeprrafopredeter"/>
    <w:rsid w:val="00CA67D0"/>
  </w:style>
  <w:style w:type="character" w:customStyle="1" w:styleId="Ttulo3Car">
    <w:name w:val="Título 3 Car"/>
    <w:basedOn w:val="Fuentedeprrafopredeter"/>
    <w:link w:val="Ttulo3"/>
    <w:uiPriority w:val="9"/>
    <w:semiHidden/>
    <w:rsid w:val="00DF2527"/>
    <w:rPr>
      <w:rFonts w:ascii="Cambria" w:eastAsia="Times New Roman" w:hAnsi="Cambria" w:cs="Times New Roman"/>
      <w:b/>
      <w:bCs/>
      <w:color w:val="4F81BD"/>
      <w:sz w:val="20"/>
      <w:szCs w:val="20"/>
      <w:lang w:val="es-ES" w:eastAsia="es-PE"/>
    </w:rPr>
  </w:style>
  <w:style w:type="character" w:styleId="Refdenotaalpie">
    <w:name w:val="footnote reference"/>
    <w:aliases w:val="Ref,de nota al pie"/>
    <w:basedOn w:val="Fuentedeprrafopredeter"/>
    <w:rsid w:val="00DF2527"/>
    <w:rPr>
      <w:vertAlign w:val="superscript"/>
    </w:rPr>
  </w:style>
  <w:style w:type="paragraph" w:styleId="Textonotapie">
    <w:name w:val="footnote text"/>
    <w:aliases w:val="FOOTNOTES,fn,Footnote Text Char2,Footnote Text Char1 Char1,Footnote Text Char Char Char,Footnote Text Char1 Char Char Char,Footnote Text Char Char Char Char Char,Footnote Text Char1 Char Char Char Char Char,Footnote Text Char,footnote tex"/>
    <w:basedOn w:val="Normal"/>
    <w:link w:val="TextonotapieCar"/>
    <w:rsid w:val="00DF2527"/>
    <w:pPr>
      <w:ind w:left="284"/>
      <w:jc w:val="both"/>
    </w:pPr>
    <w:rPr>
      <w:rFonts w:ascii="Arial" w:hAnsi="Arial"/>
      <w:sz w:val="16"/>
      <w:lang w:val="es-PE"/>
    </w:rPr>
  </w:style>
  <w:style w:type="character" w:customStyle="1" w:styleId="TextonotapieCar">
    <w:name w:val="Texto nota pie Car"/>
    <w:aliases w:val="FOOTNOTES Car,fn Car,Footnote Text Char2 Car,Footnote Text Char1 Char1 Car,Footnote Text Char Char Char Car,Footnote Text Char1 Char Char Char Car,Footnote Text Char Char Char Char Char Car,Footnote Text Char Car,footnote tex Car"/>
    <w:basedOn w:val="Fuentedeprrafopredeter"/>
    <w:link w:val="Textonotapie"/>
    <w:rsid w:val="00DF2527"/>
    <w:rPr>
      <w:rFonts w:ascii="Arial" w:eastAsia="Times New Roman" w:hAnsi="Arial" w:cs="Times New Roman"/>
      <w:sz w:val="16"/>
      <w:szCs w:val="20"/>
      <w:lang w:eastAsia="es-PE"/>
    </w:rPr>
  </w:style>
  <w:style w:type="paragraph" w:styleId="Textoindependiente2">
    <w:name w:val="Body Text 2"/>
    <w:basedOn w:val="Normal"/>
    <w:link w:val="Textoindependiente2Car"/>
    <w:uiPriority w:val="99"/>
    <w:semiHidden/>
    <w:unhideWhenUsed/>
    <w:rsid w:val="00D8245D"/>
    <w:pPr>
      <w:spacing w:after="120" w:line="480" w:lineRule="auto"/>
    </w:pPr>
  </w:style>
  <w:style w:type="character" w:customStyle="1" w:styleId="Textoindependiente2Car">
    <w:name w:val="Texto independiente 2 Car"/>
    <w:basedOn w:val="Fuentedeprrafopredeter"/>
    <w:link w:val="Textoindependiente2"/>
    <w:uiPriority w:val="99"/>
    <w:semiHidden/>
    <w:rsid w:val="00D8245D"/>
    <w:rPr>
      <w:rFonts w:ascii="Times New Roman" w:eastAsia="Times New Roman" w:hAnsi="Times New Roman" w:cs="Times New Roman"/>
      <w:sz w:val="20"/>
      <w:szCs w:val="20"/>
      <w:lang w:val="es-ES" w:eastAsia="es-PE"/>
    </w:rPr>
  </w:style>
  <w:style w:type="character" w:styleId="Refdecomentario">
    <w:name w:val="annotation reference"/>
    <w:basedOn w:val="Fuentedeprrafopredeter"/>
    <w:uiPriority w:val="99"/>
    <w:semiHidden/>
    <w:unhideWhenUsed/>
    <w:rsid w:val="00D77D5D"/>
    <w:rPr>
      <w:sz w:val="16"/>
      <w:szCs w:val="16"/>
    </w:rPr>
  </w:style>
  <w:style w:type="paragraph" w:styleId="Textocomentario">
    <w:name w:val="annotation text"/>
    <w:basedOn w:val="Normal"/>
    <w:link w:val="TextocomentarioCar"/>
    <w:uiPriority w:val="99"/>
    <w:semiHidden/>
    <w:unhideWhenUsed/>
    <w:rsid w:val="00D77D5D"/>
  </w:style>
  <w:style w:type="character" w:customStyle="1" w:styleId="TextocomentarioCar">
    <w:name w:val="Texto comentario Car"/>
    <w:basedOn w:val="Fuentedeprrafopredeter"/>
    <w:link w:val="Textocomentario"/>
    <w:uiPriority w:val="99"/>
    <w:semiHidden/>
    <w:rsid w:val="00D77D5D"/>
    <w:rPr>
      <w:rFonts w:ascii="Times New Roman" w:eastAsia="Times New Roman" w:hAnsi="Times New Roman" w:cs="Times New Roman"/>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77D5D"/>
    <w:rPr>
      <w:b/>
      <w:bCs/>
    </w:rPr>
  </w:style>
  <w:style w:type="character" w:customStyle="1" w:styleId="AsuntodelcomentarioCar">
    <w:name w:val="Asunto del comentario Car"/>
    <w:basedOn w:val="TextocomentarioCar"/>
    <w:link w:val="Asuntodelcomentario"/>
    <w:uiPriority w:val="99"/>
    <w:semiHidden/>
    <w:rsid w:val="00D77D5D"/>
    <w:rPr>
      <w:rFonts w:ascii="Times New Roman" w:eastAsia="Times New Roman" w:hAnsi="Times New Roman" w:cs="Times New Roman"/>
      <w:b/>
      <w:bCs/>
      <w:sz w:val="20"/>
      <w:szCs w:val="20"/>
      <w:lang w:val="es-ES" w:eastAsia="es-PE"/>
    </w:rPr>
  </w:style>
  <w:style w:type="paragraph" w:styleId="Textodeglobo">
    <w:name w:val="Balloon Text"/>
    <w:basedOn w:val="Normal"/>
    <w:link w:val="TextodegloboCar"/>
    <w:uiPriority w:val="99"/>
    <w:semiHidden/>
    <w:unhideWhenUsed/>
    <w:rsid w:val="00D77D5D"/>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D5D"/>
    <w:rPr>
      <w:rFonts w:ascii="Tahoma" w:eastAsia="Times New Roman" w:hAnsi="Tahoma" w:cs="Tahoma"/>
      <w:sz w:val="16"/>
      <w:szCs w:val="16"/>
      <w:lang w:val="es-ES" w:eastAsia="es-PE"/>
    </w:rPr>
  </w:style>
  <w:style w:type="paragraph" w:styleId="Encabezado">
    <w:name w:val="header"/>
    <w:basedOn w:val="Normal"/>
    <w:link w:val="EncabezadoCar"/>
    <w:uiPriority w:val="99"/>
    <w:unhideWhenUsed/>
    <w:rsid w:val="00212E04"/>
    <w:pPr>
      <w:tabs>
        <w:tab w:val="center" w:pos="4419"/>
        <w:tab w:val="right" w:pos="8838"/>
      </w:tabs>
    </w:pPr>
  </w:style>
  <w:style w:type="character" w:customStyle="1" w:styleId="EncabezadoCar">
    <w:name w:val="Encabezado Car"/>
    <w:basedOn w:val="Fuentedeprrafopredeter"/>
    <w:link w:val="Encabezado"/>
    <w:uiPriority w:val="99"/>
    <w:rsid w:val="00212E04"/>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212E04"/>
    <w:pPr>
      <w:tabs>
        <w:tab w:val="center" w:pos="4419"/>
        <w:tab w:val="right" w:pos="8838"/>
      </w:tabs>
    </w:pPr>
  </w:style>
  <w:style w:type="character" w:customStyle="1" w:styleId="PiedepginaCar">
    <w:name w:val="Pie de página Car"/>
    <w:basedOn w:val="Fuentedeprrafopredeter"/>
    <w:link w:val="Piedepgina"/>
    <w:uiPriority w:val="99"/>
    <w:rsid w:val="00212E04"/>
    <w:rPr>
      <w:rFonts w:ascii="Times New Roman" w:eastAsia="Times New Roman" w:hAnsi="Times New Roman" w:cs="Times New Roman"/>
      <w:sz w:val="20"/>
      <w:szCs w:val="20"/>
      <w:lang w:val="es-ES" w:eastAsia="es-PE"/>
    </w:rPr>
  </w:style>
  <w:style w:type="paragraph" w:styleId="Sangra3detindependiente">
    <w:name w:val="Body Text Indent 3"/>
    <w:basedOn w:val="Normal"/>
    <w:link w:val="Sangra3detindependienteCar"/>
    <w:uiPriority w:val="99"/>
    <w:semiHidden/>
    <w:unhideWhenUsed/>
    <w:rsid w:val="00CA72D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A72DB"/>
    <w:rPr>
      <w:rFonts w:ascii="Times New Roman" w:eastAsia="Times New Roman" w:hAnsi="Times New Roman" w:cs="Times New Roman"/>
      <w:sz w:val="16"/>
      <w:szCs w:val="16"/>
      <w:lang w:val="es-ES" w:eastAsia="es-PE"/>
    </w:rPr>
  </w:style>
  <w:style w:type="paragraph" w:customStyle="1" w:styleId="Cuadrculamedia1-nfasis21">
    <w:name w:val="Cuadrícula media 1 - Énfasis 21"/>
    <w:basedOn w:val="Normal"/>
    <w:link w:val="Cuadrculamedia1-nfasis2Car"/>
    <w:uiPriority w:val="34"/>
    <w:qFormat/>
    <w:rsid w:val="00732DB6"/>
    <w:pPr>
      <w:ind w:left="708"/>
    </w:pPr>
    <w:rPr>
      <w:sz w:val="24"/>
      <w:szCs w:val="24"/>
      <w:lang w:eastAsia="es-ES"/>
    </w:rPr>
  </w:style>
  <w:style w:type="character" w:customStyle="1" w:styleId="Cuadrculamedia1-nfasis2Car">
    <w:name w:val="Cuadrícula media 1 - Énfasis 2 Car"/>
    <w:link w:val="Cuadrculamedia1-nfasis21"/>
    <w:uiPriority w:val="34"/>
    <w:locked/>
    <w:rsid w:val="00732DB6"/>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02728A"/>
    <w:rPr>
      <w:rFonts w:ascii="Cambria" w:eastAsia="Times New Roman" w:hAnsi="Cambria" w:cs="Times New Roman"/>
      <w:b/>
      <w:bCs/>
      <w:color w:val="4F81BD"/>
      <w:sz w:val="26"/>
      <w:szCs w:val="26"/>
      <w:lang w:val="es-ES" w:eastAsia="es-PE"/>
    </w:rPr>
  </w:style>
  <w:style w:type="character" w:styleId="Hipervnculo">
    <w:name w:val="Hyperlink"/>
    <w:basedOn w:val="Fuentedeprrafopredeter"/>
    <w:uiPriority w:val="99"/>
    <w:semiHidden/>
    <w:unhideWhenUsed/>
    <w:rsid w:val="00201638"/>
    <w:rPr>
      <w:color w:val="0000FF"/>
      <w:u w:val="single"/>
    </w:rPr>
  </w:style>
  <w:style w:type="character" w:customStyle="1" w:styleId="PrrafodelistaCar">
    <w:name w:val="Párrafo de lista Car"/>
    <w:aliases w:val="w Parrafo numerado Car"/>
    <w:basedOn w:val="Fuentedeprrafopredeter"/>
    <w:link w:val="Prrafodelista"/>
    <w:uiPriority w:val="34"/>
    <w:rsid w:val="003C449D"/>
    <w:rPr>
      <w:rFonts w:ascii="Arial" w:eastAsia="Times New Roman" w:hAnsi="Arial"/>
      <w:sz w:val="22"/>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8F"/>
    <w:rPr>
      <w:rFonts w:ascii="Times New Roman" w:eastAsia="Times New Roman" w:hAnsi="Times New Roman"/>
      <w:lang w:val="es-ES"/>
    </w:rPr>
  </w:style>
  <w:style w:type="paragraph" w:styleId="Ttulo1">
    <w:name w:val="heading 1"/>
    <w:basedOn w:val="Normal"/>
    <w:next w:val="Normal"/>
    <w:link w:val="Ttulo1Car"/>
    <w:qFormat/>
    <w:rsid w:val="00AA228F"/>
    <w:pPr>
      <w:keepNext/>
      <w:jc w:val="center"/>
      <w:outlineLvl w:val="0"/>
    </w:pPr>
    <w:rPr>
      <w:rFonts w:ascii="Arial" w:hAnsi="Arial"/>
      <w:b/>
      <w:sz w:val="24"/>
      <w:u w:val="single"/>
    </w:rPr>
  </w:style>
  <w:style w:type="paragraph" w:styleId="Ttulo2">
    <w:name w:val="heading 2"/>
    <w:basedOn w:val="Normal"/>
    <w:next w:val="Normal"/>
    <w:link w:val="Ttulo2Car"/>
    <w:uiPriority w:val="9"/>
    <w:semiHidden/>
    <w:unhideWhenUsed/>
    <w:qFormat/>
    <w:rsid w:val="0002728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DF252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AA228F"/>
    <w:pPr>
      <w:keepNext/>
      <w:tabs>
        <w:tab w:val="left" w:pos="426"/>
      </w:tabs>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28F"/>
    <w:rPr>
      <w:rFonts w:ascii="Arial" w:eastAsia="Times New Roman" w:hAnsi="Arial" w:cs="Times New Roman"/>
      <w:b/>
      <w:sz w:val="24"/>
      <w:szCs w:val="20"/>
      <w:u w:val="single"/>
      <w:lang w:val="es-ES" w:eastAsia="es-PE"/>
    </w:rPr>
  </w:style>
  <w:style w:type="character" w:customStyle="1" w:styleId="Ttulo4Car">
    <w:name w:val="Título 4 Car"/>
    <w:basedOn w:val="Fuentedeprrafopredeter"/>
    <w:link w:val="Ttulo4"/>
    <w:rsid w:val="00AA228F"/>
    <w:rPr>
      <w:rFonts w:ascii="Arial" w:eastAsia="Times New Roman" w:hAnsi="Arial" w:cs="Times New Roman"/>
      <w:sz w:val="24"/>
      <w:szCs w:val="20"/>
      <w:lang w:val="es-ES" w:eastAsia="es-PE"/>
    </w:rPr>
  </w:style>
  <w:style w:type="paragraph" w:customStyle="1" w:styleId="Estilo2">
    <w:name w:val="Estilo2"/>
    <w:basedOn w:val="Normal"/>
    <w:rsid w:val="00AA228F"/>
    <w:pPr>
      <w:jc w:val="both"/>
    </w:pPr>
    <w:rPr>
      <w:rFonts w:ascii="Arial" w:hAnsi="Arial"/>
      <w:sz w:val="24"/>
    </w:rPr>
  </w:style>
  <w:style w:type="paragraph" w:styleId="Textodecuerpo">
    <w:name w:val="Body Text"/>
    <w:basedOn w:val="Normal"/>
    <w:link w:val="TextodecuerpoCar"/>
    <w:rsid w:val="00AA228F"/>
    <w:pPr>
      <w:ind w:right="4280"/>
    </w:pPr>
    <w:rPr>
      <w:rFonts w:ascii="OCR-B-10 BT" w:hAnsi="OCR-B-10 BT"/>
    </w:rPr>
  </w:style>
  <w:style w:type="character" w:customStyle="1" w:styleId="TextodecuerpoCar">
    <w:name w:val="Texto de cuerpo Car"/>
    <w:basedOn w:val="Fuentedeprrafopredeter"/>
    <w:link w:val="Textodecuerpo"/>
    <w:rsid w:val="00AA228F"/>
    <w:rPr>
      <w:rFonts w:ascii="OCR-B-10 BT" w:eastAsia="Times New Roman" w:hAnsi="OCR-B-10 BT" w:cs="Times New Roman"/>
      <w:sz w:val="20"/>
      <w:szCs w:val="20"/>
      <w:lang w:val="es-ES" w:eastAsia="es-PE"/>
    </w:rPr>
  </w:style>
  <w:style w:type="paragraph" w:styleId="Prrafodelista">
    <w:name w:val="List Paragraph"/>
    <w:basedOn w:val="Normal"/>
    <w:qFormat/>
    <w:rsid w:val="00AA228F"/>
    <w:pPr>
      <w:tabs>
        <w:tab w:val="left" w:pos="284"/>
      </w:tabs>
      <w:ind w:left="708"/>
      <w:jc w:val="both"/>
    </w:pPr>
    <w:rPr>
      <w:rFonts w:ascii="Arial" w:hAnsi="Arial"/>
      <w:sz w:val="22"/>
      <w:lang w:val="es-PE" w:eastAsia="es-ES"/>
    </w:rPr>
  </w:style>
  <w:style w:type="character" w:styleId="Enfasis">
    <w:name w:val="Emphasis"/>
    <w:basedOn w:val="Fuentedeprrafopredeter"/>
    <w:uiPriority w:val="20"/>
    <w:qFormat/>
    <w:rsid w:val="00CA67D0"/>
    <w:rPr>
      <w:i/>
      <w:iCs/>
    </w:rPr>
  </w:style>
  <w:style w:type="character" w:customStyle="1" w:styleId="apple-converted-space">
    <w:name w:val="apple-converted-space"/>
    <w:basedOn w:val="Fuentedeprrafopredeter"/>
    <w:rsid w:val="00CA67D0"/>
  </w:style>
  <w:style w:type="character" w:customStyle="1" w:styleId="Ttulo3Car">
    <w:name w:val="Título 3 Car"/>
    <w:basedOn w:val="Fuentedeprrafopredeter"/>
    <w:link w:val="Ttulo3"/>
    <w:uiPriority w:val="9"/>
    <w:semiHidden/>
    <w:rsid w:val="00DF2527"/>
    <w:rPr>
      <w:rFonts w:ascii="Cambria" w:eastAsia="Times New Roman" w:hAnsi="Cambria" w:cs="Times New Roman"/>
      <w:b/>
      <w:bCs/>
      <w:color w:val="4F81BD"/>
      <w:sz w:val="20"/>
      <w:szCs w:val="20"/>
      <w:lang w:val="es-ES" w:eastAsia="es-PE"/>
    </w:rPr>
  </w:style>
  <w:style w:type="character" w:styleId="Refdenotaalpie">
    <w:name w:val="footnote reference"/>
    <w:aliases w:val="Ref,de nota al pie"/>
    <w:basedOn w:val="Fuentedeprrafopredeter"/>
    <w:rsid w:val="00DF2527"/>
    <w:rPr>
      <w:vertAlign w:val="superscript"/>
    </w:rPr>
  </w:style>
  <w:style w:type="paragraph" w:styleId="Textonotapie">
    <w:name w:val="footnote text"/>
    <w:aliases w:val="FOOTNOTES,fn,Footnote Text Char2,Footnote Text Char1 Char1,Footnote Text Char Char Char,Footnote Text Char1 Char Char Char,Footnote Text Char Char Char Char Char,Footnote Text Char1 Char Char Char Char Char,Footnote Text Char,footnote tex"/>
    <w:basedOn w:val="Normal"/>
    <w:link w:val="TextonotapieCar"/>
    <w:rsid w:val="00DF2527"/>
    <w:pPr>
      <w:ind w:left="284"/>
      <w:jc w:val="both"/>
    </w:pPr>
    <w:rPr>
      <w:rFonts w:ascii="Arial" w:hAnsi="Arial"/>
      <w:sz w:val="16"/>
      <w:lang w:val="es-PE"/>
    </w:rPr>
  </w:style>
  <w:style w:type="character" w:customStyle="1" w:styleId="TextonotapieCar">
    <w:name w:val="Texto nota pie Car"/>
    <w:aliases w:val="FOOTNOTES Car,fn Car,Footnote Text Char2 Car,Footnote Text Char1 Char1 Car,Footnote Text Char Char Char Car,Footnote Text Char1 Char Char Char Car,Footnote Text Char Char Char Char Char Car,Footnote Text Char Car,footnote tex Car"/>
    <w:basedOn w:val="Fuentedeprrafopredeter"/>
    <w:link w:val="Textonotapie"/>
    <w:rsid w:val="00DF2527"/>
    <w:rPr>
      <w:rFonts w:ascii="Arial" w:eastAsia="Times New Roman" w:hAnsi="Arial" w:cs="Times New Roman"/>
      <w:sz w:val="16"/>
      <w:szCs w:val="20"/>
      <w:lang w:eastAsia="es-PE"/>
    </w:rPr>
  </w:style>
  <w:style w:type="paragraph" w:styleId="Textodecuerpo2">
    <w:name w:val="Body Text 2"/>
    <w:basedOn w:val="Normal"/>
    <w:link w:val="Textodecuerpo2Car"/>
    <w:uiPriority w:val="99"/>
    <w:semiHidden/>
    <w:unhideWhenUsed/>
    <w:rsid w:val="00D8245D"/>
    <w:pPr>
      <w:spacing w:after="120" w:line="480" w:lineRule="auto"/>
    </w:pPr>
  </w:style>
  <w:style w:type="character" w:customStyle="1" w:styleId="Textodecuerpo2Car">
    <w:name w:val="Texto de cuerpo 2 Car"/>
    <w:basedOn w:val="Fuentedeprrafopredeter"/>
    <w:link w:val="Textodecuerpo2"/>
    <w:uiPriority w:val="99"/>
    <w:semiHidden/>
    <w:rsid w:val="00D8245D"/>
    <w:rPr>
      <w:rFonts w:ascii="Times New Roman" w:eastAsia="Times New Roman" w:hAnsi="Times New Roman" w:cs="Times New Roman"/>
      <w:sz w:val="20"/>
      <w:szCs w:val="20"/>
      <w:lang w:val="es-ES" w:eastAsia="es-PE"/>
    </w:rPr>
  </w:style>
  <w:style w:type="character" w:styleId="Refdecomentario">
    <w:name w:val="annotation reference"/>
    <w:basedOn w:val="Fuentedeprrafopredeter"/>
    <w:uiPriority w:val="99"/>
    <w:semiHidden/>
    <w:unhideWhenUsed/>
    <w:rsid w:val="00D77D5D"/>
    <w:rPr>
      <w:sz w:val="16"/>
      <w:szCs w:val="16"/>
    </w:rPr>
  </w:style>
  <w:style w:type="paragraph" w:styleId="Textocomentario">
    <w:name w:val="annotation text"/>
    <w:basedOn w:val="Normal"/>
    <w:link w:val="TextocomentarioCar"/>
    <w:uiPriority w:val="99"/>
    <w:semiHidden/>
    <w:unhideWhenUsed/>
    <w:rsid w:val="00D77D5D"/>
  </w:style>
  <w:style w:type="character" w:customStyle="1" w:styleId="TextocomentarioCar">
    <w:name w:val="Texto comentario Car"/>
    <w:basedOn w:val="Fuentedeprrafopredeter"/>
    <w:link w:val="Textocomentario"/>
    <w:uiPriority w:val="99"/>
    <w:semiHidden/>
    <w:rsid w:val="00D77D5D"/>
    <w:rPr>
      <w:rFonts w:ascii="Times New Roman" w:eastAsia="Times New Roman" w:hAnsi="Times New Roman" w:cs="Times New Roman"/>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77D5D"/>
    <w:rPr>
      <w:b/>
      <w:bCs/>
    </w:rPr>
  </w:style>
  <w:style w:type="character" w:customStyle="1" w:styleId="AsuntodelcomentarioCar">
    <w:name w:val="Asunto del comentario Car"/>
    <w:basedOn w:val="TextocomentarioCar"/>
    <w:link w:val="Asuntodelcomentario"/>
    <w:uiPriority w:val="99"/>
    <w:semiHidden/>
    <w:rsid w:val="00D77D5D"/>
    <w:rPr>
      <w:rFonts w:ascii="Times New Roman" w:eastAsia="Times New Roman" w:hAnsi="Times New Roman" w:cs="Times New Roman"/>
      <w:b/>
      <w:bCs/>
      <w:sz w:val="20"/>
      <w:szCs w:val="20"/>
      <w:lang w:val="es-ES" w:eastAsia="es-PE"/>
    </w:rPr>
  </w:style>
  <w:style w:type="paragraph" w:styleId="Textodeglobo">
    <w:name w:val="Balloon Text"/>
    <w:basedOn w:val="Normal"/>
    <w:link w:val="TextodegloboCar"/>
    <w:uiPriority w:val="99"/>
    <w:semiHidden/>
    <w:unhideWhenUsed/>
    <w:rsid w:val="00D77D5D"/>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D5D"/>
    <w:rPr>
      <w:rFonts w:ascii="Tahoma" w:eastAsia="Times New Roman" w:hAnsi="Tahoma" w:cs="Tahoma"/>
      <w:sz w:val="16"/>
      <w:szCs w:val="16"/>
      <w:lang w:val="es-ES" w:eastAsia="es-PE"/>
    </w:rPr>
  </w:style>
  <w:style w:type="paragraph" w:styleId="Encabezado">
    <w:name w:val="header"/>
    <w:basedOn w:val="Normal"/>
    <w:link w:val="EncabezadoCar"/>
    <w:uiPriority w:val="99"/>
    <w:unhideWhenUsed/>
    <w:rsid w:val="00212E04"/>
    <w:pPr>
      <w:tabs>
        <w:tab w:val="center" w:pos="4419"/>
        <w:tab w:val="right" w:pos="8838"/>
      </w:tabs>
    </w:pPr>
  </w:style>
  <w:style w:type="character" w:customStyle="1" w:styleId="EncabezadoCar">
    <w:name w:val="Encabezado Car"/>
    <w:basedOn w:val="Fuentedeprrafopredeter"/>
    <w:link w:val="Encabezado"/>
    <w:uiPriority w:val="99"/>
    <w:rsid w:val="00212E04"/>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212E04"/>
    <w:pPr>
      <w:tabs>
        <w:tab w:val="center" w:pos="4419"/>
        <w:tab w:val="right" w:pos="8838"/>
      </w:tabs>
    </w:pPr>
  </w:style>
  <w:style w:type="character" w:customStyle="1" w:styleId="PiedepginaCar">
    <w:name w:val="Pie de página Car"/>
    <w:basedOn w:val="Fuentedeprrafopredeter"/>
    <w:link w:val="Piedepgina"/>
    <w:uiPriority w:val="99"/>
    <w:rsid w:val="00212E04"/>
    <w:rPr>
      <w:rFonts w:ascii="Times New Roman" w:eastAsia="Times New Roman" w:hAnsi="Times New Roman" w:cs="Times New Roman"/>
      <w:sz w:val="20"/>
      <w:szCs w:val="20"/>
      <w:lang w:val="es-ES" w:eastAsia="es-PE"/>
    </w:rPr>
  </w:style>
  <w:style w:type="paragraph" w:styleId="Sangra3detdecuerpo">
    <w:name w:val="Body Text Indent 3"/>
    <w:basedOn w:val="Normal"/>
    <w:link w:val="Sangra3detdecuerpoCar"/>
    <w:uiPriority w:val="99"/>
    <w:semiHidden/>
    <w:unhideWhenUsed/>
    <w:rsid w:val="00CA72DB"/>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CA72DB"/>
    <w:rPr>
      <w:rFonts w:ascii="Times New Roman" w:eastAsia="Times New Roman" w:hAnsi="Times New Roman" w:cs="Times New Roman"/>
      <w:sz w:val="16"/>
      <w:szCs w:val="16"/>
      <w:lang w:val="es-ES" w:eastAsia="es-PE"/>
    </w:rPr>
  </w:style>
  <w:style w:type="paragraph" w:customStyle="1" w:styleId="Cuadrculamedia1-nfasis21">
    <w:name w:val="Cuadrícula media 1 - Énfasis 21"/>
    <w:basedOn w:val="Normal"/>
    <w:link w:val="Cuadrculamedia1-nfasis2Car"/>
    <w:uiPriority w:val="34"/>
    <w:qFormat/>
    <w:rsid w:val="00732DB6"/>
    <w:pPr>
      <w:ind w:left="708"/>
    </w:pPr>
    <w:rPr>
      <w:sz w:val="24"/>
      <w:szCs w:val="24"/>
      <w:lang w:eastAsia="es-ES"/>
    </w:rPr>
  </w:style>
  <w:style w:type="character" w:customStyle="1" w:styleId="Cuadrculamedia1-nfasis2Car">
    <w:name w:val="Cuadrícula media 1 - Énfasis 2 Car"/>
    <w:link w:val="Cuadrculamedia1-nfasis21"/>
    <w:uiPriority w:val="34"/>
    <w:locked/>
    <w:rsid w:val="00732DB6"/>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02728A"/>
    <w:rPr>
      <w:rFonts w:ascii="Cambria" w:eastAsia="Times New Roman" w:hAnsi="Cambria" w:cs="Times New Roman"/>
      <w:b/>
      <w:bCs/>
      <w:color w:val="4F81BD"/>
      <w:sz w:val="26"/>
      <w:szCs w:val="26"/>
      <w:lang w:val="es-ES" w:eastAsia="es-PE"/>
    </w:rPr>
  </w:style>
  <w:style w:type="character" w:styleId="Hipervnculo">
    <w:name w:val="Hyperlink"/>
    <w:basedOn w:val="Fuentedeprrafopredeter"/>
    <w:uiPriority w:val="99"/>
    <w:semiHidden/>
    <w:unhideWhenUsed/>
    <w:rsid w:val="00201638"/>
    <w:rPr>
      <w:color w:val="0000FF"/>
      <w:u w:val="single"/>
    </w:rPr>
  </w:style>
</w:styles>
</file>

<file path=word/webSettings.xml><?xml version="1.0" encoding="utf-8"?>
<w:webSettings xmlns:r="http://schemas.openxmlformats.org/officeDocument/2006/relationships" xmlns:w="http://schemas.openxmlformats.org/wordprocessingml/2006/main">
  <w:divs>
    <w:div w:id="145125477">
      <w:bodyDiv w:val="1"/>
      <w:marLeft w:val="0"/>
      <w:marRight w:val="0"/>
      <w:marTop w:val="0"/>
      <w:marBottom w:val="0"/>
      <w:divBdr>
        <w:top w:val="none" w:sz="0" w:space="0" w:color="auto"/>
        <w:left w:val="none" w:sz="0" w:space="0" w:color="auto"/>
        <w:bottom w:val="none" w:sz="0" w:space="0" w:color="auto"/>
        <w:right w:val="none" w:sz="0" w:space="0" w:color="auto"/>
      </w:divBdr>
      <w:divsChild>
        <w:div w:id="90160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630756">
              <w:marLeft w:val="0"/>
              <w:marRight w:val="0"/>
              <w:marTop w:val="0"/>
              <w:marBottom w:val="0"/>
              <w:divBdr>
                <w:top w:val="none" w:sz="0" w:space="0" w:color="auto"/>
                <w:left w:val="none" w:sz="0" w:space="0" w:color="auto"/>
                <w:bottom w:val="none" w:sz="0" w:space="0" w:color="auto"/>
                <w:right w:val="none" w:sz="0" w:space="0" w:color="auto"/>
              </w:divBdr>
              <w:divsChild>
                <w:div w:id="1290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29322">
      <w:bodyDiv w:val="1"/>
      <w:marLeft w:val="0"/>
      <w:marRight w:val="0"/>
      <w:marTop w:val="0"/>
      <w:marBottom w:val="0"/>
      <w:divBdr>
        <w:top w:val="none" w:sz="0" w:space="0" w:color="auto"/>
        <w:left w:val="none" w:sz="0" w:space="0" w:color="auto"/>
        <w:bottom w:val="none" w:sz="0" w:space="0" w:color="auto"/>
        <w:right w:val="none" w:sz="0" w:space="0" w:color="auto"/>
      </w:divBdr>
      <w:divsChild>
        <w:div w:id="64305286">
          <w:marLeft w:val="0"/>
          <w:marRight w:val="0"/>
          <w:marTop w:val="0"/>
          <w:marBottom w:val="0"/>
          <w:divBdr>
            <w:top w:val="none" w:sz="0" w:space="0" w:color="auto"/>
            <w:left w:val="none" w:sz="0" w:space="0" w:color="auto"/>
            <w:bottom w:val="none" w:sz="0" w:space="0" w:color="auto"/>
            <w:right w:val="none" w:sz="0" w:space="0" w:color="auto"/>
          </w:divBdr>
        </w:div>
      </w:divsChild>
    </w:div>
    <w:div w:id="307395956">
      <w:bodyDiv w:val="1"/>
      <w:marLeft w:val="0"/>
      <w:marRight w:val="0"/>
      <w:marTop w:val="0"/>
      <w:marBottom w:val="0"/>
      <w:divBdr>
        <w:top w:val="none" w:sz="0" w:space="0" w:color="auto"/>
        <w:left w:val="none" w:sz="0" w:space="0" w:color="auto"/>
        <w:bottom w:val="none" w:sz="0" w:space="0" w:color="auto"/>
        <w:right w:val="none" w:sz="0" w:space="0" w:color="auto"/>
      </w:divBdr>
    </w:div>
    <w:div w:id="1014452208">
      <w:bodyDiv w:val="1"/>
      <w:marLeft w:val="0"/>
      <w:marRight w:val="0"/>
      <w:marTop w:val="0"/>
      <w:marBottom w:val="0"/>
      <w:divBdr>
        <w:top w:val="none" w:sz="0" w:space="0" w:color="auto"/>
        <w:left w:val="none" w:sz="0" w:space="0" w:color="auto"/>
        <w:bottom w:val="none" w:sz="0" w:space="0" w:color="auto"/>
        <w:right w:val="none" w:sz="0" w:space="0" w:color="auto"/>
      </w:divBdr>
    </w:div>
    <w:div w:id="1233079352">
      <w:bodyDiv w:val="1"/>
      <w:marLeft w:val="0"/>
      <w:marRight w:val="0"/>
      <w:marTop w:val="0"/>
      <w:marBottom w:val="0"/>
      <w:divBdr>
        <w:top w:val="none" w:sz="0" w:space="0" w:color="auto"/>
        <w:left w:val="none" w:sz="0" w:space="0" w:color="auto"/>
        <w:bottom w:val="none" w:sz="0" w:space="0" w:color="auto"/>
        <w:right w:val="none" w:sz="0" w:space="0" w:color="auto"/>
      </w:divBdr>
      <w:divsChild>
        <w:div w:id="1208949247">
          <w:marLeft w:val="0"/>
          <w:marRight w:val="0"/>
          <w:marTop w:val="0"/>
          <w:marBottom w:val="0"/>
          <w:divBdr>
            <w:top w:val="none" w:sz="0" w:space="0" w:color="auto"/>
            <w:left w:val="none" w:sz="0" w:space="0" w:color="auto"/>
            <w:bottom w:val="none" w:sz="0" w:space="0" w:color="auto"/>
            <w:right w:val="none" w:sz="0" w:space="0" w:color="auto"/>
          </w:divBdr>
        </w:div>
      </w:divsChild>
    </w:div>
    <w:div w:id="1549101133">
      <w:bodyDiv w:val="1"/>
      <w:marLeft w:val="0"/>
      <w:marRight w:val="0"/>
      <w:marTop w:val="0"/>
      <w:marBottom w:val="0"/>
      <w:divBdr>
        <w:top w:val="none" w:sz="0" w:space="0" w:color="auto"/>
        <w:left w:val="none" w:sz="0" w:space="0" w:color="auto"/>
        <w:bottom w:val="none" w:sz="0" w:space="0" w:color="auto"/>
        <w:right w:val="none" w:sz="0" w:space="0" w:color="auto"/>
      </w:divBdr>
      <w:divsChild>
        <w:div w:id="289676483">
          <w:marLeft w:val="0"/>
          <w:marRight w:val="0"/>
          <w:marTop w:val="0"/>
          <w:marBottom w:val="0"/>
          <w:divBdr>
            <w:top w:val="none" w:sz="0" w:space="0" w:color="auto"/>
            <w:left w:val="none" w:sz="0" w:space="0" w:color="auto"/>
            <w:bottom w:val="none" w:sz="0" w:space="0" w:color="auto"/>
            <w:right w:val="none" w:sz="0" w:space="0" w:color="auto"/>
          </w:divBdr>
        </w:div>
        <w:div w:id="330912269">
          <w:marLeft w:val="0"/>
          <w:marRight w:val="0"/>
          <w:marTop w:val="0"/>
          <w:marBottom w:val="0"/>
          <w:divBdr>
            <w:top w:val="none" w:sz="0" w:space="0" w:color="auto"/>
            <w:left w:val="none" w:sz="0" w:space="0" w:color="auto"/>
            <w:bottom w:val="none" w:sz="0" w:space="0" w:color="auto"/>
            <w:right w:val="none" w:sz="0" w:space="0" w:color="auto"/>
          </w:divBdr>
        </w:div>
        <w:div w:id="1686443912">
          <w:marLeft w:val="0"/>
          <w:marRight w:val="0"/>
          <w:marTop w:val="0"/>
          <w:marBottom w:val="0"/>
          <w:divBdr>
            <w:top w:val="none" w:sz="0" w:space="0" w:color="auto"/>
            <w:left w:val="none" w:sz="0" w:space="0" w:color="auto"/>
            <w:bottom w:val="none" w:sz="0" w:space="0" w:color="auto"/>
            <w:right w:val="none" w:sz="0" w:space="0" w:color="auto"/>
          </w:divBdr>
        </w:div>
        <w:div w:id="1744326617">
          <w:marLeft w:val="0"/>
          <w:marRight w:val="0"/>
          <w:marTop w:val="0"/>
          <w:marBottom w:val="0"/>
          <w:divBdr>
            <w:top w:val="none" w:sz="0" w:space="0" w:color="auto"/>
            <w:left w:val="none" w:sz="0" w:space="0" w:color="auto"/>
            <w:bottom w:val="none" w:sz="0" w:space="0" w:color="auto"/>
            <w:right w:val="none" w:sz="0" w:space="0" w:color="auto"/>
          </w:divBdr>
        </w:div>
        <w:div w:id="1812475067">
          <w:marLeft w:val="0"/>
          <w:marRight w:val="0"/>
          <w:marTop w:val="0"/>
          <w:marBottom w:val="0"/>
          <w:divBdr>
            <w:top w:val="none" w:sz="0" w:space="0" w:color="auto"/>
            <w:left w:val="none" w:sz="0" w:space="0" w:color="auto"/>
            <w:bottom w:val="none" w:sz="0" w:space="0" w:color="auto"/>
            <w:right w:val="none" w:sz="0" w:space="0" w:color="auto"/>
          </w:divBdr>
        </w:div>
      </w:divsChild>
    </w:div>
    <w:div w:id="19537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35431-D8BD-4685-94DE-4A7E5E61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2774</Characters>
  <Application>Microsoft Office Word</Application>
  <DocSecurity>0</DocSecurity>
  <Lines>126</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Asesora Jurídica Betty Flores Monterrey</dc:creator>
  <cp:lastModifiedBy>Edgard Jorge Espinoza Ramírez</cp:lastModifiedBy>
  <cp:revision>2</cp:revision>
  <cp:lastPrinted>2017-05-29T17:06:00Z</cp:lastPrinted>
  <dcterms:created xsi:type="dcterms:W3CDTF">2017-05-29T21:49:00Z</dcterms:created>
  <dcterms:modified xsi:type="dcterms:W3CDTF">2017-05-29T21:49:00Z</dcterms:modified>
</cp:coreProperties>
</file>